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41E1C7" w14:textId="4FC1C44B" w:rsidR="00223F48" w:rsidRPr="000F255C" w:rsidRDefault="000F255C" w:rsidP="000F255C">
      <w:pPr>
        <w:jc w:val="center"/>
        <w:rPr>
          <w:sz w:val="32"/>
          <w:szCs w:val="32"/>
        </w:rPr>
      </w:pPr>
      <w:r w:rsidRPr="000F255C">
        <w:rPr>
          <w:sz w:val="32"/>
          <w:szCs w:val="32"/>
        </w:rPr>
        <w:t>Add to your faith…Godliness</w:t>
      </w:r>
    </w:p>
    <w:p w14:paraId="72055AA6" w14:textId="75B829A1" w:rsidR="000F255C" w:rsidRDefault="000F255C" w:rsidP="000F255C">
      <w:pPr>
        <w:jc w:val="center"/>
      </w:pPr>
      <w:r>
        <w:t>Lesson for Sunday, September 14, 2025</w:t>
      </w:r>
    </w:p>
    <w:p w14:paraId="769459C9" w14:textId="77777777" w:rsidR="000F255C" w:rsidRDefault="000F255C"/>
    <w:p w14:paraId="54649B81" w14:textId="6E0877EA" w:rsidR="000F255C" w:rsidRDefault="000F255C">
      <w:r>
        <w:t xml:space="preserve">SCRIPTURE MEMORY: Keep working on memorizing 2 Peter 1:5-7 as a class. Make it fun! Think about rewarding those who do it. </w:t>
      </w:r>
    </w:p>
    <w:p w14:paraId="08052E3C" w14:textId="77777777" w:rsidR="000F255C" w:rsidRDefault="000F255C"/>
    <w:p w14:paraId="1BEF5279" w14:textId="6368C39E" w:rsidR="000F255C" w:rsidRDefault="000F255C">
      <w:r>
        <w:t xml:space="preserve">INTRODUCTION: </w:t>
      </w:r>
    </w:p>
    <w:p w14:paraId="48FB7509" w14:textId="46753C6F" w:rsidR="000F255C" w:rsidRDefault="000F255C" w:rsidP="000F255C">
      <w:pPr>
        <w:pStyle w:val="ListParagraph"/>
        <w:numPr>
          <w:ilvl w:val="0"/>
          <w:numId w:val="1"/>
        </w:numPr>
      </w:pPr>
      <w:r>
        <w:t xml:space="preserve">Discuss: Who is the Godliest person you know? </w:t>
      </w:r>
      <w:r>
        <w:rPr>
          <w:i/>
          <w:iCs/>
        </w:rPr>
        <w:t>Allow for some discussion. Ask follow-up questions…</w:t>
      </w:r>
    </w:p>
    <w:p w14:paraId="771C355A" w14:textId="142B2FC1" w:rsidR="000F255C" w:rsidRDefault="000F255C" w:rsidP="000F255C">
      <w:pPr>
        <w:pStyle w:val="ListParagraph"/>
        <w:numPr>
          <w:ilvl w:val="0"/>
          <w:numId w:val="1"/>
        </w:numPr>
      </w:pPr>
      <w:r>
        <w:t xml:space="preserve">We can’t really define who is Godly if we can’t define what it means to be Godly. What do you think it means to be Godly? What is required? </w:t>
      </w:r>
      <w:r>
        <w:rPr>
          <w:i/>
          <w:iCs/>
        </w:rPr>
        <w:t>Allow for discussion…</w:t>
      </w:r>
    </w:p>
    <w:p w14:paraId="6E1B57AD" w14:textId="2F8BF621" w:rsidR="000F255C" w:rsidRDefault="000F255C" w:rsidP="000F255C">
      <w:pPr>
        <w:pStyle w:val="ListParagraph"/>
        <w:numPr>
          <w:ilvl w:val="0"/>
          <w:numId w:val="1"/>
        </w:numPr>
      </w:pPr>
      <w:r>
        <w:t>After some people give some feedback, introduce these ideas that many won’t consider…</w:t>
      </w:r>
    </w:p>
    <w:p w14:paraId="458FDAFC" w14:textId="745A53B8" w:rsidR="000F255C" w:rsidRDefault="000F255C" w:rsidP="000F255C">
      <w:pPr>
        <w:pStyle w:val="ListParagraph"/>
        <w:numPr>
          <w:ilvl w:val="1"/>
          <w:numId w:val="1"/>
        </w:numPr>
      </w:pPr>
      <w:r>
        <w:t>A Godly person doesn’t tolerate evil in any area – family, church, community.</w:t>
      </w:r>
    </w:p>
    <w:p w14:paraId="4406D54E" w14:textId="7D13AF53" w:rsidR="006F1B71" w:rsidRDefault="000F255C" w:rsidP="006F1B71">
      <w:pPr>
        <w:pStyle w:val="ListParagraph"/>
        <w:numPr>
          <w:ilvl w:val="1"/>
          <w:numId w:val="1"/>
        </w:numPr>
      </w:pPr>
      <w:r>
        <w:t xml:space="preserve">Consider this quote: </w:t>
      </w:r>
      <w:r w:rsidRPr="006F1B71">
        <w:rPr>
          <w:i/>
          <w:iCs/>
        </w:rPr>
        <w:t>He may be a Christian</w:t>
      </w:r>
      <w:r w:rsidR="006F1B71" w:rsidRPr="006F1B71">
        <w:rPr>
          <w:i/>
          <w:iCs/>
        </w:rPr>
        <w:t>, but a man i</w:t>
      </w:r>
      <w:r w:rsidR="0005417E">
        <w:rPr>
          <w:i/>
          <w:iCs/>
        </w:rPr>
        <w:t>s</w:t>
      </w:r>
      <w:r w:rsidR="006F1B71" w:rsidRPr="006F1B71">
        <w:rPr>
          <w:i/>
          <w:iCs/>
        </w:rPr>
        <w:t xml:space="preserve"> not godly if he will not open his mouth and put the weight of his influence and life into the cause of righteousness</w:t>
      </w:r>
      <w:r w:rsidR="006F1B71">
        <w:t>.</w:t>
      </w:r>
    </w:p>
    <w:p w14:paraId="62634C72" w14:textId="77777777" w:rsidR="006F1B71" w:rsidRDefault="006F1B71" w:rsidP="006F1B71">
      <w:pPr>
        <w:pStyle w:val="ListParagraph"/>
        <w:numPr>
          <w:ilvl w:val="1"/>
          <w:numId w:val="1"/>
        </w:numPr>
      </w:pPr>
      <w:r>
        <w:t xml:space="preserve">The point: There is a proactive aspect of Godliness. </w:t>
      </w:r>
    </w:p>
    <w:p w14:paraId="3016A234" w14:textId="77777777" w:rsidR="006F1B71" w:rsidRDefault="006F1B71" w:rsidP="006F1B71">
      <w:pPr>
        <w:pStyle w:val="ListParagraph"/>
        <w:numPr>
          <w:ilvl w:val="0"/>
          <w:numId w:val="1"/>
        </w:numPr>
      </w:pPr>
      <w:r>
        <w:t xml:space="preserve">For the next two Sundays we will be looking at what it means to be Godly. </w:t>
      </w:r>
    </w:p>
    <w:p w14:paraId="09367A64" w14:textId="77777777" w:rsidR="006F1B71" w:rsidRDefault="006F1B71" w:rsidP="006F1B71">
      <w:pPr>
        <w:pStyle w:val="ListParagraph"/>
        <w:numPr>
          <w:ilvl w:val="0"/>
          <w:numId w:val="1"/>
        </w:numPr>
      </w:pPr>
      <w:r>
        <w:t xml:space="preserve">Before we progress, ask yourself his question: With what you know right now, what would you have to do to be Godly? </w:t>
      </w:r>
    </w:p>
    <w:p w14:paraId="539A1B8E" w14:textId="77777777" w:rsidR="006F1B71" w:rsidRDefault="006F1B71" w:rsidP="006F1B71"/>
    <w:p w14:paraId="7B4D8306" w14:textId="77777777" w:rsidR="006F1B71" w:rsidRDefault="006F1B71" w:rsidP="006F1B71">
      <w:r>
        <w:t xml:space="preserve">BIBLE STUDY: </w:t>
      </w:r>
    </w:p>
    <w:p w14:paraId="36BE03BD" w14:textId="77777777" w:rsidR="006F1B71" w:rsidRDefault="006F1B71" w:rsidP="006F1B71">
      <w:pPr>
        <w:pStyle w:val="ListParagraph"/>
        <w:numPr>
          <w:ilvl w:val="0"/>
          <w:numId w:val="2"/>
        </w:numPr>
      </w:pPr>
      <w:r>
        <w:t>Answering the Call of Godliness (2 Peter 1:6)</w:t>
      </w:r>
    </w:p>
    <w:p w14:paraId="27BF5799" w14:textId="77777777" w:rsidR="006F1B71" w:rsidRDefault="006F1B71" w:rsidP="006F1B71">
      <w:pPr>
        <w:pStyle w:val="ListParagraph"/>
        <w:numPr>
          <w:ilvl w:val="1"/>
          <w:numId w:val="2"/>
        </w:numPr>
      </w:pPr>
      <w:r>
        <w:t xml:space="preserve">It’s important to know what Peter is asking his readers to do. </w:t>
      </w:r>
    </w:p>
    <w:p w14:paraId="601E4552" w14:textId="77777777" w:rsidR="006F1B71" w:rsidRDefault="006F1B71" w:rsidP="006F1B71">
      <w:pPr>
        <w:pStyle w:val="ListParagraph"/>
        <w:numPr>
          <w:ilvl w:val="1"/>
          <w:numId w:val="2"/>
        </w:numPr>
      </w:pPr>
      <w:r>
        <w:t xml:space="preserve">Peter is not calling for a socially acceptable Christianity. His original audience knew what it would cost to move to the level of Godliness. </w:t>
      </w:r>
    </w:p>
    <w:p w14:paraId="08170095" w14:textId="77777777" w:rsidR="006F1B71" w:rsidRDefault="006F1B71" w:rsidP="006F1B71">
      <w:pPr>
        <w:pStyle w:val="ListParagraph"/>
        <w:numPr>
          <w:ilvl w:val="1"/>
          <w:numId w:val="2"/>
        </w:numPr>
      </w:pPr>
      <w:r>
        <w:t xml:space="preserve">Everything Peter has written so far has brought us to this virtue. </w:t>
      </w:r>
    </w:p>
    <w:p w14:paraId="7ECEC8FB" w14:textId="77777777" w:rsidR="006F1B71" w:rsidRDefault="006F1B71" w:rsidP="006F1B71">
      <w:pPr>
        <w:pStyle w:val="ListParagraph"/>
        <w:numPr>
          <w:ilvl w:val="2"/>
          <w:numId w:val="2"/>
        </w:numPr>
      </w:pPr>
      <w:r>
        <w:t xml:space="preserve">If one is to cultivate Godliness, they must be maturing in the previously mentioned self-control and endurance. </w:t>
      </w:r>
    </w:p>
    <w:p w14:paraId="068FDCA3" w14:textId="77777777" w:rsidR="006F1B71" w:rsidRDefault="006F1B71" w:rsidP="006F1B71">
      <w:pPr>
        <w:pStyle w:val="ListParagraph"/>
        <w:numPr>
          <w:ilvl w:val="2"/>
          <w:numId w:val="2"/>
        </w:numPr>
      </w:pPr>
      <w:r>
        <w:t xml:space="preserve">Godliness is the summary of the first four virtues (virtue, knowledge, temperance, patience). </w:t>
      </w:r>
    </w:p>
    <w:p w14:paraId="6B1C4B4C" w14:textId="77777777" w:rsidR="006F1B71" w:rsidRDefault="006F1B71" w:rsidP="006F1B71">
      <w:pPr>
        <w:pStyle w:val="ListParagraph"/>
        <w:numPr>
          <w:ilvl w:val="2"/>
          <w:numId w:val="2"/>
        </w:numPr>
      </w:pPr>
      <w:r>
        <w:t xml:space="preserve">It is also the bridge to the next two virtues (brotherly kindness and charity). </w:t>
      </w:r>
    </w:p>
    <w:p w14:paraId="35D3B57C" w14:textId="77777777" w:rsidR="006F1B71" w:rsidRDefault="006F1B71" w:rsidP="006F1B71">
      <w:pPr>
        <w:pStyle w:val="ListParagraph"/>
        <w:numPr>
          <w:ilvl w:val="1"/>
          <w:numId w:val="2"/>
        </w:numPr>
      </w:pPr>
      <w:r>
        <w:t xml:space="preserve">Do you remember how Jesus answered His questioners in Matthew 22 when they asked Him what was the greatest law? </w:t>
      </w:r>
    </w:p>
    <w:p w14:paraId="5EF36205" w14:textId="77777777" w:rsidR="006F1B71" w:rsidRDefault="006F1B71" w:rsidP="006F1B71">
      <w:pPr>
        <w:pStyle w:val="ListParagraph"/>
        <w:numPr>
          <w:ilvl w:val="2"/>
          <w:numId w:val="2"/>
        </w:numPr>
      </w:pPr>
      <w:r>
        <w:t xml:space="preserve">Love God with all your heart and love others. </w:t>
      </w:r>
    </w:p>
    <w:p w14:paraId="31A4321D" w14:textId="77777777" w:rsidR="007A12B2" w:rsidRDefault="006F1B71" w:rsidP="006F1B71">
      <w:pPr>
        <w:pStyle w:val="ListParagraph"/>
        <w:numPr>
          <w:ilvl w:val="2"/>
          <w:numId w:val="2"/>
        </w:numPr>
      </w:pPr>
      <w:r>
        <w:t>The virtue of Godliness is the picture of what it means to love God with your whole heart</w:t>
      </w:r>
      <w:r w:rsidR="007A12B2">
        <w:t>, and it is the composite of the first four virtues.</w:t>
      </w:r>
    </w:p>
    <w:p w14:paraId="7CC4FDF8" w14:textId="77777777" w:rsidR="007A12B2" w:rsidRDefault="007A12B2" w:rsidP="006F1B71">
      <w:pPr>
        <w:pStyle w:val="ListParagraph"/>
        <w:numPr>
          <w:ilvl w:val="2"/>
          <w:numId w:val="2"/>
        </w:numPr>
      </w:pPr>
      <w:r>
        <w:t>(The last two virtues are a summary of what it means to love others.)</w:t>
      </w:r>
    </w:p>
    <w:p w14:paraId="11486E76" w14:textId="48780023" w:rsidR="007A12B2" w:rsidRDefault="007A12B2" w:rsidP="007A12B2">
      <w:pPr>
        <w:pStyle w:val="ListParagraph"/>
        <w:numPr>
          <w:ilvl w:val="0"/>
          <w:numId w:val="2"/>
        </w:numPr>
      </w:pPr>
      <w:r>
        <w:t>Understanding Godliness</w:t>
      </w:r>
    </w:p>
    <w:p w14:paraId="71DC5DA0" w14:textId="3BC44A60" w:rsidR="000F255C" w:rsidRDefault="007A12B2" w:rsidP="007A12B2">
      <w:pPr>
        <w:pStyle w:val="ListParagraph"/>
        <w:numPr>
          <w:ilvl w:val="1"/>
          <w:numId w:val="2"/>
        </w:numPr>
      </w:pPr>
      <w:r>
        <w:t xml:space="preserve"> “Godliness” is a term Peter uses frequently. </w:t>
      </w:r>
    </w:p>
    <w:p w14:paraId="0B5953CE" w14:textId="0CFBE0AA" w:rsidR="007A12B2" w:rsidRDefault="007A12B2" w:rsidP="007A12B2">
      <w:pPr>
        <w:pStyle w:val="ListParagraph"/>
        <w:numPr>
          <w:ilvl w:val="2"/>
          <w:numId w:val="2"/>
        </w:numPr>
      </w:pPr>
      <w:r>
        <w:t xml:space="preserve">2 Peter 1:3 – In this verse, the term is comprehensive as it summarizes all that is important in our personal response to Christ. </w:t>
      </w:r>
    </w:p>
    <w:p w14:paraId="6AD5F0AC" w14:textId="30D7B92D" w:rsidR="007A12B2" w:rsidRDefault="007A12B2" w:rsidP="007A12B2">
      <w:pPr>
        <w:pStyle w:val="ListParagraph"/>
        <w:numPr>
          <w:ilvl w:val="2"/>
          <w:numId w:val="2"/>
        </w:numPr>
      </w:pPr>
      <w:r>
        <w:t xml:space="preserve">2 Peter 1:6 – In this verse, the term is strategic as Peter describes what it means to have a mature relationship with God. </w:t>
      </w:r>
    </w:p>
    <w:p w14:paraId="7B087B04" w14:textId="02B64667" w:rsidR="007A12B2" w:rsidRDefault="007A12B2" w:rsidP="007A12B2">
      <w:pPr>
        <w:pStyle w:val="ListParagraph"/>
        <w:numPr>
          <w:ilvl w:val="2"/>
          <w:numId w:val="2"/>
        </w:numPr>
      </w:pPr>
      <w:r>
        <w:t xml:space="preserve">2 Peter 3:11-12 – In these verses, Peter is appealing to his readers to be Godly in light of the world around us and God’s future judgment. </w:t>
      </w:r>
    </w:p>
    <w:p w14:paraId="0E35D342" w14:textId="08B06F98" w:rsidR="007A12B2" w:rsidRDefault="007A12B2" w:rsidP="007A12B2">
      <w:pPr>
        <w:pStyle w:val="ListParagraph"/>
        <w:numPr>
          <w:ilvl w:val="1"/>
          <w:numId w:val="2"/>
        </w:numPr>
      </w:pPr>
      <w:r>
        <w:lastRenderedPageBreak/>
        <w:t xml:space="preserve">In ancient Greek language, the word “godly” was the primary word used for “religion.” </w:t>
      </w:r>
    </w:p>
    <w:p w14:paraId="1FC6812B" w14:textId="0BDB6D58" w:rsidR="007A12B2" w:rsidRDefault="007A12B2" w:rsidP="007A12B2">
      <w:pPr>
        <w:pStyle w:val="ListParagraph"/>
        <w:numPr>
          <w:ilvl w:val="2"/>
          <w:numId w:val="2"/>
        </w:numPr>
      </w:pPr>
      <w:r>
        <w:t xml:space="preserve">A good working definition for us today would be </w:t>
      </w:r>
      <w:r>
        <w:rPr>
          <w:i/>
          <w:iCs/>
        </w:rPr>
        <w:t xml:space="preserve">worship that is worthy of God. </w:t>
      </w:r>
    </w:p>
    <w:p w14:paraId="6B01E9B7" w14:textId="6623DA83" w:rsidR="007A12B2" w:rsidRDefault="007A12B2" w:rsidP="007A12B2">
      <w:pPr>
        <w:pStyle w:val="ListParagraph"/>
        <w:numPr>
          <w:ilvl w:val="2"/>
          <w:numId w:val="2"/>
        </w:numPr>
      </w:pPr>
      <w:r>
        <w:t xml:space="preserve">When we describe someone as “Godly,” we are referring to someone who has true religion that is exhibited consistently in the home, the church and the marketplace. </w:t>
      </w:r>
    </w:p>
    <w:p w14:paraId="1ACDC968" w14:textId="3EFF041D" w:rsidR="007A12B2" w:rsidRDefault="007A12B2" w:rsidP="007A12B2">
      <w:pPr>
        <w:pStyle w:val="ListParagraph"/>
        <w:numPr>
          <w:ilvl w:val="2"/>
          <w:numId w:val="2"/>
        </w:numPr>
      </w:pPr>
      <w:r>
        <w:t>A Go</w:t>
      </w:r>
      <w:r w:rsidR="00205F9C">
        <w:t>dl</w:t>
      </w:r>
      <w:r>
        <w:t xml:space="preserve">y man or woman is one who has a vibrant, personal relationship with God that is evident in the way they live their life. </w:t>
      </w:r>
    </w:p>
    <w:p w14:paraId="4AB02F48" w14:textId="03602C92" w:rsidR="007A12B2" w:rsidRDefault="007A12B2" w:rsidP="007A12B2">
      <w:pPr>
        <w:pStyle w:val="ListParagraph"/>
        <w:numPr>
          <w:ilvl w:val="1"/>
          <w:numId w:val="2"/>
        </w:numPr>
      </w:pPr>
      <w:r>
        <w:t>Illustration: Think of a train that has the engine, a car with the coal for energy, followed by two more cars. (See in your book page 89.)</w:t>
      </w:r>
    </w:p>
    <w:p w14:paraId="145EE15A" w14:textId="035F9CB5" w:rsidR="007A12B2" w:rsidRDefault="007A12B2" w:rsidP="007A12B2">
      <w:pPr>
        <w:pStyle w:val="ListParagraph"/>
        <w:numPr>
          <w:ilvl w:val="2"/>
          <w:numId w:val="2"/>
        </w:numPr>
      </w:pPr>
      <w:r>
        <w:t xml:space="preserve">The engine and coal represent Godliness. The first car (engine) is our commitment to virtue and knowledge. These two cars represent Godliness. </w:t>
      </w:r>
    </w:p>
    <w:p w14:paraId="01B270E5" w14:textId="0D6BB685" w:rsidR="007A12B2" w:rsidRDefault="007A12B2" w:rsidP="007A12B2">
      <w:pPr>
        <w:pStyle w:val="ListParagraph"/>
        <w:numPr>
          <w:ilvl w:val="2"/>
          <w:numId w:val="2"/>
        </w:numPr>
      </w:pPr>
      <w:r>
        <w:t>The last two cars are brotherly kindness and love. Together, these are our good works</w:t>
      </w:r>
      <w:r w:rsidR="00AB32C9">
        <w:t xml:space="preserve">. </w:t>
      </w:r>
    </w:p>
    <w:p w14:paraId="7923E10F" w14:textId="53AFE6B3" w:rsidR="00AB32C9" w:rsidRDefault="00AB32C9" w:rsidP="007A12B2">
      <w:pPr>
        <w:pStyle w:val="ListParagraph"/>
        <w:numPr>
          <w:ilvl w:val="2"/>
          <w:numId w:val="2"/>
        </w:numPr>
      </w:pPr>
      <w:r>
        <w:t xml:space="preserve">Godliness (the first two cars) is the force that pulls along the “cars” of good works. </w:t>
      </w:r>
    </w:p>
    <w:p w14:paraId="072EB227" w14:textId="5F8C9482" w:rsidR="00AB32C9" w:rsidRDefault="00AB32C9" w:rsidP="007A12B2">
      <w:pPr>
        <w:pStyle w:val="ListParagraph"/>
        <w:numPr>
          <w:ilvl w:val="2"/>
          <w:numId w:val="2"/>
        </w:numPr>
      </w:pPr>
      <w:r>
        <w:t xml:space="preserve">Without Godliness, we are going to get too far down the tracks of life. </w:t>
      </w:r>
    </w:p>
    <w:p w14:paraId="7E58241A" w14:textId="77777777" w:rsidR="00AB32C9" w:rsidRDefault="00AB32C9" w:rsidP="00AB32C9"/>
    <w:p w14:paraId="45A929A9" w14:textId="0968762C" w:rsidR="00AB32C9" w:rsidRDefault="00AB32C9" w:rsidP="00AB32C9">
      <w:r>
        <w:t>APPLICATION: How are we going to become Godly? We won’t if we are not intentional. Discuss…</w:t>
      </w:r>
    </w:p>
    <w:p w14:paraId="1784EA16" w14:textId="5759DE29" w:rsidR="00AB32C9" w:rsidRDefault="00AB32C9" w:rsidP="00AB32C9">
      <w:pPr>
        <w:pStyle w:val="ListParagraph"/>
        <w:numPr>
          <w:ilvl w:val="0"/>
          <w:numId w:val="3"/>
        </w:numPr>
      </w:pPr>
      <w:r>
        <w:t xml:space="preserve">Godliness is not accidental; it is intentional. </w:t>
      </w:r>
    </w:p>
    <w:p w14:paraId="56466ECB" w14:textId="3789215C" w:rsidR="00AB32C9" w:rsidRDefault="00AB32C9" w:rsidP="00AB32C9">
      <w:pPr>
        <w:pStyle w:val="ListParagraph"/>
        <w:numPr>
          <w:ilvl w:val="1"/>
          <w:numId w:val="3"/>
        </w:numPr>
      </w:pPr>
      <w:r>
        <w:t xml:space="preserve">We will have to deal with our entertainment mindset and casual approach to Christianity. </w:t>
      </w:r>
    </w:p>
    <w:p w14:paraId="5B54E62C" w14:textId="215093D0" w:rsidR="00AB32C9" w:rsidRDefault="00AB32C9" w:rsidP="00AB32C9">
      <w:pPr>
        <w:pStyle w:val="ListParagraph"/>
        <w:numPr>
          <w:ilvl w:val="2"/>
          <w:numId w:val="3"/>
        </w:numPr>
      </w:pPr>
      <w:r>
        <w:t xml:space="preserve">We will have to put down our phones and pick up our Bibles. Our faith will not grow if we spend hours in front of a screen and only minutes before the Lord. </w:t>
      </w:r>
    </w:p>
    <w:p w14:paraId="4F21FC75" w14:textId="6DF23EB0" w:rsidR="00AB32C9" w:rsidRDefault="00AB32C9" w:rsidP="00AB32C9">
      <w:pPr>
        <w:pStyle w:val="ListParagraph"/>
        <w:numPr>
          <w:ilvl w:val="2"/>
          <w:numId w:val="3"/>
        </w:numPr>
      </w:pPr>
      <w:r>
        <w:t xml:space="preserve">We must learn to thrive on our personal time with God. </w:t>
      </w:r>
      <w:r w:rsidRPr="00AB32C9">
        <w:rPr>
          <w:i/>
          <w:iCs/>
        </w:rPr>
        <w:t>(Lots to discuss here…)</w:t>
      </w:r>
    </w:p>
    <w:p w14:paraId="3931F785" w14:textId="6AE46666" w:rsidR="00AB32C9" w:rsidRDefault="00AB32C9" w:rsidP="00AB32C9">
      <w:pPr>
        <w:pStyle w:val="ListParagraph"/>
        <w:numPr>
          <w:ilvl w:val="1"/>
          <w:numId w:val="3"/>
        </w:numPr>
      </w:pPr>
      <w:r>
        <w:t xml:space="preserve">Our faith cannot be based on entertainment and experience. We must be committed to a moment by moment walk with the Lord. </w:t>
      </w:r>
    </w:p>
    <w:p w14:paraId="49CA7F48" w14:textId="3D4FF629" w:rsidR="00AB32C9" w:rsidRDefault="00AB32C9" w:rsidP="00AB32C9">
      <w:pPr>
        <w:pStyle w:val="ListParagraph"/>
        <w:numPr>
          <w:ilvl w:val="0"/>
          <w:numId w:val="3"/>
        </w:numPr>
      </w:pPr>
      <w:r>
        <w:t xml:space="preserve">Godliness is the result of a lifetime, not the result of a day. </w:t>
      </w:r>
    </w:p>
    <w:p w14:paraId="226285BB" w14:textId="31158903" w:rsidR="00AB32C9" w:rsidRDefault="00AB32C9" w:rsidP="00AB32C9">
      <w:pPr>
        <w:pStyle w:val="ListParagraph"/>
        <w:numPr>
          <w:ilvl w:val="1"/>
          <w:numId w:val="3"/>
        </w:numPr>
      </w:pPr>
      <w:r>
        <w:t xml:space="preserve">We must recognize that we become Godly day by day as we submit to God. </w:t>
      </w:r>
    </w:p>
    <w:p w14:paraId="0DCB1B1D" w14:textId="68A501B3" w:rsidR="00AB32C9" w:rsidRDefault="00AB32C9" w:rsidP="00AB32C9">
      <w:pPr>
        <w:pStyle w:val="ListParagraph"/>
        <w:numPr>
          <w:ilvl w:val="1"/>
          <w:numId w:val="3"/>
        </w:numPr>
      </w:pPr>
      <w:r>
        <w:t xml:space="preserve">We do not make a one-time decision and suddenly become Godly. </w:t>
      </w:r>
    </w:p>
    <w:p w14:paraId="1BD3DCFD" w14:textId="0160BEC6" w:rsidR="00AB32C9" w:rsidRPr="00AB32C9" w:rsidRDefault="00AB32C9" w:rsidP="00AB32C9">
      <w:pPr>
        <w:pStyle w:val="ListParagraph"/>
        <w:numPr>
          <w:ilvl w:val="1"/>
          <w:numId w:val="3"/>
        </w:numPr>
      </w:pPr>
      <w:r>
        <w:t xml:space="preserve">We cannot allow ourselves to become discouraged in the moment and lose sight of the long haul. </w:t>
      </w:r>
      <w:r w:rsidRPr="00AB32C9">
        <w:rPr>
          <w:i/>
          <w:iCs/>
        </w:rPr>
        <w:t>(Discuss the habits we must form is we are going to move toward Godliness.)</w:t>
      </w:r>
    </w:p>
    <w:p w14:paraId="05F5E28C" w14:textId="4F863E0C" w:rsidR="00AB32C9" w:rsidRDefault="00AB32C9" w:rsidP="00AB32C9">
      <w:pPr>
        <w:pStyle w:val="ListParagraph"/>
        <w:numPr>
          <w:ilvl w:val="0"/>
          <w:numId w:val="3"/>
        </w:numPr>
      </w:pPr>
      <w:r>
        <w:t xml:space="preserve">Here’s the bottom line: Are we purposing in our hearts to become distinctly Christ-centered? Do we daily delight ourselves in the person of Christ? </w:t>
      </w:r>
    </w:p>
    <w:p w14:paraId="599E70CD" w14:textId="71056582" w:rsidR="009A3ED5" w:rsidRDefault="009A3ED5" w:rsidP="009A3ED5">
      <w:pPr>
        <w:pStyle w:val="ListParagraph"/>
        <w:numPr>
          <w:ilvl w:val="1"/>
          <w:numId w:val="3"/>
        </w:numPr>
      </w:pPr>
      <w:r>
        <w:t xml:space="preserve">Would an actual accounting of my actual, daily time spent reading the Word of God, walking with Him reveal that I am seriously seeking to know Christ and His ways? </w:t>
      </w:r>
    </w:p>
    <w:p w14:paraId="77FC0FA3" w14:textId="77777777" w:rsidR="00CE74D9" w:rsidRDefault="00CE74D9" w:rsidP="00CE74D9"/>
    <w:p w14:paraId="7A814175" w14:textId="1BF27B28" w:rsidR="00CE74D9" w:rsidRDefault="00CE74D9" w:rsidP="00CE74D9">
      <w:r>
        <w:t xml:space="preserve">CONCLUSION: Return to your question that you asked at the end of your introduction. </w:t>
      </w:r>
      <w:r w:rsidR="00C81B15">
        <w:t>What do you need to do to move toward becoming Godly? This week – make that move!</w:t>
      </w:r>
    </w:p>
    <w:p w14:paraId="72A9DCC1" w14:textId="77777777" w:rsidR="00AB32C9" w:rsidRDefault="00AB32C9" w:rsidP="00AB32C9"/>
    <w:sectPr w:rsidR="00AB32C9" w:rsidSect="00AB32C9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8A2F88"/>
    <w:multiLevelType w:val="hybridMultilevel"/>
    <w:tmpl w:val="5D8EA6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207643"/>
    <w:multiLevelType w:val="hybridMultilevel"/>
    <w:tmpl w:val="619C2C18"/>
    <w:lvl w:ilvl="0" w:tplc="FEB868E8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2A1176"/>
    <w:multiLevelType w:val="hybridMultilevel"/>
    <w:tmpl w:val="03F2C4B8"/>
    <w:lvl w:ilvl="0" w:tplc="FEB868E8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689011">
    <w:abstractNumId w:val="1"/>
  </w:num>
  <w:num w:numId="2" w16cid:durableId="13268473">
    <w:abstractNumId w:val="0"/>
  </w:num>
  <w:num w:numId="3" w16cid:durableId="14709040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55C"/>
    <w:rsid w:val="0005417E"/>
    <w:rsid w:val="000F255C"/>
    <w:rsid w:val="00205F9C"/>
    <w:rsid w:val="00223F48"/>
    <w:rsid w:val="00276C9C"/>
    <w:rsid w:val="00424D3F"/>
    <w:rsid w:val="006731E3"/>
    <w:rsid w:val="006F1B71"/>
    <w:rsid w:val="007A12B2"/>
    <w:rsid w:val="00886A8C"/>
    <w:rsid w:val="009A3ED5"/>
    <w:rsid w:val="00AB32C9"/>
    <w:rsid w:val="00C044E3"/>
    <w:rsid w:val="00C81B15"/>
    <w:rsid w:val="00CE7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BACE3C2"/>
  <w15:chartTrackingRefBased/>
  <w15:docId w15:val="{794103CE-D1FC-0643-A430-5BD6E198D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F25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25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25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25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F25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255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255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F255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F255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25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F25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25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255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F255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255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F255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F255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F255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F255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F25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F255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F25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F255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F255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F255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F255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F25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F255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F255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739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Johnson</dc:creator>
  <cp:keywords/>
  <dc:description/>
  <cp:lastModifiedBy>Jeff Johnson</cp:lastModifiedBy>
  <cp:revision>3</cp:revision>
  <cp:lastPrinted>2025-08-15T17:23:00Z</cp:lastPrinted>
  <dcterms:created xsi:type="dcterms:W3CDTF">2025-08-15T16:01:00Z</dcterms:created>
  <dcterms:modified xsi:type="dcterms:W3CDTF">2025-08-15T17:24:00Z</dcterms:modified>
</cp:coreProperties>
</file>