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AE48" w14:textId="479DF479" w:rsidR="00AB2880" w:rsidRPr="00AB2880" w:rsidRDefault="00AB2880" w:rsidP="00AB2880">
      <w:pPr>
        <w:jc w:val="center"/>
        <w:outlineLvl w:val="1"/>
        <w:rPr>
          <w:rFonts w:eastAsia="Times New Roman" w:cs="Times New Roman"/>
          <w:color w:val="000000"/>
          <w:kern w:val="0"/>
          <w:sz w:val="28"/>
          <w:szCs w:val="28"/>
          <w14:ligatures w14:val="none"/>
        </w:rPr>
      </w:pPr>
      <w:r w:rsidRPr="00AB2880">
        <w:rPr>
          <w:rFonts w:eastAsia="Times New Roman" w:cs="Times New Roman"/>
          <w:color w:val="000000"/>
          <w:kern w:val="0"/>
          <w:sz w:val="28"/>
          <w:szCs w:val="28"/>
          <w14:ligatures w14:val="none"/>
        </w:rPr>
        <w:t>The Wisdom of God</w:t>
      </w:r>
    </w:p>
    <w:p w14:paraId="713EF925" w14:textId="5A9A8E8C" w:rsidR="00AB2880" w:rsidRDefault="00AB2880" w:rsidP="00AB2880">
      <w:pPr>
        <w:jc w:val="center"/>
        <w:outlineLvl w:val="1"/>
        <w:rPr>
          <w:rFonts w:eastAsia="Times New Roman" w:cs="Times New Roman"/>
          <w:color w:val="000000"/>
          <w:kern w:val="0"/>
          <w14:ligatures w14:val="none"/>
        </w:rPr>
      </w:pPr>
      <w:r>
        <w:rPr>
          <w:rFonts w:eastAsia="Times New Roman" w:cs="Times New Roman"/>
          <w:color w:val="000000"/>
          <w:kern w:val="0"/>
          <w14:ligatures w14:val="none"/>
        </w:rPr>
        <w:t>Lesson for Sunday, June 22, 2025</w:t>
      </w:r>
    </w:p>
    <w:p w14:paraId="2C69A314" w14:textId="77777777" w:rsidR="00AB2880" w:rsidRPr="00AB2880" w:rsidRDefault="00AB2880" w:rsidP="00AB2880">
      <w:pPr>
        <w:outlineLvl w:val="1"/>
        <w:rPr>
          <w:rFonts w:eastAsia="Times New Roman" w:cs="Times New Roman"/>
          <w:color w:val="000000"/>
          <w:kern w:val="0"/>
          <w14:ligatures w14:val="none"/>
        </w:rPr>
      </w:pPr>
    </w:p>
    <w:p w14:paraId="29F9F9FE" w14:textId="35AB4EDE" w:rsidR="00AB2880" w:rsidRPr="00AB2880" w:rsidRDefault="00AB2880" w:rsidP="00AB2880">
      <w:pPr>
        <w:rPr>
          <w:rFonts w:eastAsia="Times New Roman" w:cs="Times New Roman"/>
          <w:color w:val="000000"/>
          <w:kern w:val="0"/>
          <w14:ligatures w14:val="none"/>
        </w:rPr>
      </w:pPr>
      <w:r w:rsidRPr="00AB2880">
        <w:rPr>
          <w:rFonts w:eastAsia="Times New Roman" w:cs="Times New Roman"/>
          <w:color w:val="000000"/>
          <w:kern w:val="0"/>
          <w14:ligatures w14:val="none"/>
        </w:rPr>
        <w:t>T</w:t>
      </w:r>
      <w:r>
        <w:rPr>
          <w:rFonts w:eastAsia="Times New Roman" w:cs="Times New Roman"/>
          <w:color w:val="000000"/>
          <w:kern w:val="0"/>
          <w14:ligatures w14:val="none"/>
        </w:rPr>
        <w:t>EXT</w:t>
      </w:r>
      <w:r w:rsidRPr="00AB2880">
        <w:rPr>
          <w:rFonts w:eastAsia="Times New Roman" w:cs="Times New Roman"/>
          <w:color w:val="000000"/>
          <w:kern w:val="0"/>
          <w14:ligatures w14:val="none"/>
        </w:rPr>
        <w:t xml:space="preserve">: </w:t>
      </w:r>
      <w:r>
        <w:rPr>
          <w:rFonts w:eastAsia="Times New Roman" w:cs="Times New Roman"/>
          <w:color w:val="000000"/>
          <w:kern w:val="0"/>
          <w14:ligatures w14:val="none"/>
        </w:rPr>
        <w:tab/>
      </w:r>
      <w:r w:rsidRPr="00AB2880">
        <w:rPr>
          <w:rFonts w:eastAsia="Times New Roman" w:cs="Times New Roman"/>
          <w:color w:val="000000"/>
          <w:kern w:val="0"/>
          <w14:ligatures w14:val="none"/>
        </w:rPr>
        <w:t>Romans 11:33-36</w:t>
      </w:r>
    </w:p>
    <w:p w14:paraId="34D7CC53" w14:textId="77777777" w:rsidR="00AB2880" w:rsidRDefault="00AB2880" w:rsidP="00AB2880">
      <w:pPr>
        <w:rPr>
          <w:rFonts w:eastAsia="Times New Roman" w:cs="Times New Roman"/>
          <w:color w:val="000000"/>
          <w:kern w:val="0"/>
          <w14:ligatures w14:val="none"/>
        </w:rPr>
      </w:pPr>
    </w:p>
    <w:p w14:paraId="227BC4CC" w14:textId="240DA319" w:rsidR="00AB2880" w:rsidRDefault="00AB2880" w:rsidP="00AB2880">
      <w:pPr>
        <w:rPr>
          <w:rFonts w:eastAsia="Times New Roman" w:cs="Times New Roman"/>
          <w:color w:val="000000"/>
          <w:kern w:val="0"/>
          <w14:ligatures w14:val="none"/>
        </w:rPr>
      </w:pPr>
      <w:r>
        <w:rPr>
          <w:rFonts w:eastAsia="Times New Roman" w:cs="Times New Roman"/>
          <w:color w:val="000000"/>
          <w:kern w:val="0"/>
          <w14:ligatures w14:val="none"/>
        </w:rPr>
        <w:t xml:space="preserve">INTRODUCTION: </w:t>
      </w:r>
    </w:p>
    <w:p w14:paraId="63914561" w14:textId="1E0CB57E" w:rsidR="00AB2880" w:rsidRDefault="00AB2880" w:rsidP="00AB2880">
      <w:pPr>
        <w:pStyle w:val="ListParagraph"/>
        <w:numPr>
          <w:ilvl w:val="0"/>
          <w:numId w:val="6"/>
        </w:numPr>
        <w:rPr>
          <w:rFonts w:eastAsia="Times New Roman" w:cs="Times New Roman"/>
          <w:color w:val="000000"/>
          <w:kern w:val="0"/>
          <w14:ligatures w14:val="none"/>
        </w:rPr>
      </w:pPr>
      <w:r>
        <w:rPr>
          <w:rFonts w:eastAsia="Times New Roman" w:cs="Times New Roman"/>
          <w:color w:val="000000"/>
          <w:kern w:val="0"/>
          <w14:ligatures w14:val="none"/>
        </w:rPr>
        <w:t xml:space="preserve">Some questions to get people thinking and talking: </w:t>
      </w:r>
      <w:r w:rsidRPr="00AB2880">
        <w:rPr>
          <w:rFonts w:eastAsia="Times New Roman" w:cs="Times New Roman"/>
          <w:color w:val="000000"/>
          <w:kern w:val="0"/>
          <w14:ligatures w14:val="none"/>
        </w:rPr>
        <w:t>Who is the wisest person you know? What is the difference between being smart and being wise? Is there a difference? What is the wisest thing someone has said to you that you have never forgotten?</w:t>
      </w:r>
    </w:p>
    <w:p w14:paraId="2B6DD9BB" w14:textId="3069BCDA" w:rsidR="00AB2880" w:rsidRDefault="00AB2880" w:rsidP="00AB2880">
      <w:pPr>
        <w:pStyle w:val="ListParagraph"/>
        <w:numPr>
          <w:ilvl w:val="0"/>
          <w:numId w:val="6"/>
        </w:numPr>
        <w:rPr>
          <w:rFonts w:eastAsia="Times New Roman" w:cs="Times New Roman"/>
          <w:color w:val="000000"/>
          <w:kern w:val="0"/>
          <w14:ligatures w14:val="none"/>
        </w:rPr>
      </w:pPr>
      <w:r>
        <w:rPr>
          <w:rFonts w:eastAsia="Times New Roman" w:cs="Times New Roman"/>
          <w:color w:val="000000"/>
          <w:kern w:val="0"/>
          <w14:ligatures w14:val="none"/>
        </w:rPr>
        <w:t>Some have said that the difference between knowledge and wisdom is this: Knowledge is knowing a tomato is a fruit. Wisdom is not putting it in a fruit salad!</w:t>
      </w:r>
    </w:p>
    <w:p w14:paraId="0E9FAC10" w14:textId="13011EF2" w:rsidR="00AB2880" w:rsidRDefault="00AB2880" w:rsidP="00AB2880">
      <w:pPr>
        <w:pStyle w:val="ListParagraph"/>
        <w:numPr>
          <w:ilvl w:val="0"/>
          <w:numId w:val="6"/>
        </w:numPr>
        <w:rPr>
          <w:rFonts w:eastAsia="Times New Roman" w:cs="Times New Roman"/>
          <w:color w:val="000000"/>
          <w:kern w:val="0"/>
          <w14:ligatures w14:val="none"/>
        </w:rPr>
      </w:pPr>
      <w:r>
        <w:rPr>
          <w:rFonts w:eastAsia="Times New Roman" w:cs="Times New Roman"/>
          <w:color w:val="000000"/>
          <w:kern w:val="0"/>
          <w14:ligatures w14:val="none"/>
        </w:rPr>
        <w:t xml:space="preserve">The Bible teaches us that all wisdom is found in God. </w:t>
      </w:r>
      <w:r w:rsidRPr="00F67A7C">
        <w:rPr>
          <w:rFonts w:eastAsia="Times New Roman" w:cs="Times New Roman"/>
          <w:color w:val="000000"/>
          <w:kern w:val="0"/>
          <w14:ligatures w14:val="none"/>
        </w:rPr>
        <w:t xml:space="preserve">God's wisdom is infinite, unsearchable, and perfectly displayed in Christ and the </w:t>
      </w:r>
      <w:r>
        <w:rPr>
          <w:rFonts w:eastAsia="Times New Roman" w:cs="Times New Roman"/>
          <w:color w:val="000000"/>
          <w:kern w:val="0"/>
          <w14:ligatures w14:val="none"/>
        </w:rPr>
        <w:t>G</w:t>
      </w:r>
      <w:r w:rsidRPr="00F67A7C">
        <w:rPr>
          <w:rFonts w:eastAsia="Times New Roman" w:cs="Times New Roman"/>
          <w:color w:val="000000"/>
          <w:kern w:val="0"/>
          <w14:ligatures w14:val="none"/>
        </w:rPr>
        <w:t>ospel</w:t>
      </w:r>
      <w:r>
        <w:rPr>
          <w:rFonts w:eastAsia="Times New Roman" w:cs="Times New Roman"/>
          <w:color w:val="000000"/>
          <w:kern w:val="0"/>
          <w14:ligatures w14:val="none"/>
        </w:rPr>
        <w:t>.</w:t>
      </w:r>
    </w:p>
    <w:p w14:paraId="4FFE5909" w14:textId="0B33084A" w:rsidR="00AB2880" w:rsidRDefault="00AB2880" w:rsidP="00AB2880">
      <w:pPr>
        <w:pStyle w:val="ListParagraph"/>
        <w:numPr>
          <w:ilvl w:val="0"/>
          <w:numId w:val="6"/>
        </w:numPr>
        <w:rPr>
          <w:rFonts w:eastAsia="Times New Roman" w:cs="Times New Roman"/>
          <w:color w:val="000000"/>
          <w:kern w:val="0"/>
          <w14:ligatures w14:val="none"/>
        </w:rPr>
      </w:pPr>
      <w:r w:rsidRPr="00F67A7C">
        <w:rPr>
          <w:rFonts w:eastAsia="Times New Roman" w:cs="Times New Roman"/>
          <w:color w:val="000000"/>
          <w:kern w:val="0"/>
          <w14:ligatures w14:val="none"/>
        </w:rPr>
        <w:t>The wisdom of God is a profound and central theme throughout Scripture, touching every aspect of creation, revelation, redemption, and the daily life of believers.</w:t>
      </w:r>
    </w:p>
    <w:p w14:paraId="568F7C8F" w14:textId="20C1B417" w:rsidR="00AB2880" w:rsidRDefault="00AB2880" w:rsidP="00AB2880">
      <w:pPr>
        <w:rPr>
          <w:rFonts w:eastAsia="Times New Roman" w:cs="Times New Roman"/>
          <w:color w:val="000000"/>
          <w:kern w:val="0"/>
          <w14:ligatures w14:val="none"/>
        </w:rPr>
      </w:pPr>
    </w:p>
    <w:p w14:paraId="4232C691" w14:textId="55FC2482" w:rsidR="00AB2880" w:rsidRDefault="00AB2880" w:rsidP="00AB2880">
      <w:pPr>
        <w:rPr>
          <w:rFonts w:eastAsia="Times New Roman" w:cs="Times New Roman"/>
          <w:color w:val="000000"/>
          <w:kern w:val="0"/>
          <w14:ligatures w14:val="none"/>
        </w:rPr>
      </w:pPr>
      <w:r>
        <w:rPr>
          <w:rFonts w:eastAsia="Times New Roman" w:cs="Times New Roman"/>
          <w:color w:val="000000"/>
          <w:kern w:val="0"/>
          <w14:ligatures w14:val="none"/>
        </w:rPr>
        <w:t xml:space="preserve">BIBLE STUDY: </w:t>
      </w:r>
    </w:p>
    <w:p w14:paraId="4A42E877" w14:textId="20F42198" w:rsidR="00AB2880" w:rsidRPr="00AB2880" w:rsidRDefault="00AB2880" w:rsidP="00AB2880">
      <w:pPr>
        <w:pStyle w:val="ListParagraph"/>
        <w:numPr>
          <w:ilvl w:val="0"/>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The Depth of God’s Wisdom</w:t>
      </w:r>
      <w:r>
        <w:rPr>
          <w:rFonts w:eastAsia="Times New Roman" w:cs="Times New Roman"/>
          <w:color w:val="000000"/>
          <w:kern w:val="0"/>
          <w14:ligatures w14:val="none"/>
        </w:rPr>
        <w:t xml:space="preserve"> (vs. 33)</w:t>
      </w:r>
    </w:p>
    <w:p w14:paraId="4411532B" w14:textId="77777777" w:rsidR="00AB2880" w:rsidRDefault="00AB2880" w:rsidP="00AB2880">
      <w:pPr>
        <w:pStyle w:val="ListParagraph"/>
        <w:numPr>
          <w:ilvl w:val="1"/>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 xml:space="preserve">Romans 11:33-36 is a profound doxology in which Paul, after exploring the mysteries of God’s dealings with Israel and the Gentiles, bursts out in worship, marveling at the depth of God’s wisdom, knowledge, and grace. </w:t>
      </w:r>
    </w:p>
    <w:p w14:paraId="75F84615" w14:textId="511ED35D" w:rsidR="00AB2880" w:rsidRDefault="00AB2880" w:rsidP="00AB2880">
      <w:pPr>
        <w:pStyle w:val="ListParagraph"/>
        <w:numPr>
          <w:ilvl w:val="1"/>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This passage invites us not just to understand, but to stand in awe of the wisdom of God.</w:t>
      </w:r>
      <w:r>
        <w:rPr>
          <w:rFonts w:eastAsia="Times New Roman" w:cs="Times New Roman"/>
          <w:color w:val="000000"/>
          <w:kern w:val="0"/>
          <w14:ligatures w14:val="none"/>
        </w:rPr>
        <w:t xml:space="preserve"> Read the verses together as a class. </w:t>
      </w:r>
    </w:p>
    <w:p w14:paraId="51693F1E" w14:textId="77777777" w:rsidR="00AB2880" w:rsidRDefault="00AB2880" w:rsidP="00AB2880">
      <w:pPr>
        <w:pStyle w:val="ListParagraph"/>
        <w:numPr>
          <w:ilvl w:val="1"/>
          <w:numId w:val="7"/>
        </w:numPr>
        <w:rPr>
          <w:rFonts w:eastAsia="Times New Roman" w:cs="Times New Roman"/>
          <w:color w:val="000000"/>
          <w:kern w:val="0"/>
          <w14:ligatures w14:val="none"/>
        </w:rPr>
      </w:pPr>
      <w:r>
        <w:rPr>
          <w:rFonts w:eastAsia="Times New Roman" w:cs="Times New Roman"/>
          <w:color w:val="000000"/>
          <w:kern w:val="0"/>
          <w14:ligatures w14:val="none"/>
        </w:rPr>
        <w:t xml:space="preserve">Paul’s point: </w:t>
      </w:r>
      <w:r w:rsidRPr="00AB2880">
        <w:rPr>
          <w:rFonts w:eastAsia="Times New Roman" w:cs="Times New Roman"/>
          <w:color w:val="000000"/>
          <w:kern w:val="0"/>
          <w14:ligatures w14:val="none"/>
        </w:rPr>
        <w:t>God’s wisdom is not just vast</w:t>
      </w:r>
      <w:r>
        <w:rPr>
          <w:rFonts w:eastAsia="Times New Roman" w:cs="Times New Roman"/>
          <w:color w:val="000000"/>
          <w:kern w:val="0"/>
          <w14:ligatures w14:val="none"/>
        </w:rPr>
        <w:t xml:space="preserve"> – </w:t>
      </w:r>
      <w:r w:rsidRPr="00AB2880">
        <w:rPr>
          <w:rFonts w:eastAsia="Times New Roman" w:cs="Times New Roman"/>
          <w:color w:val="000000"/>
          <w:kern w:val="0"/>
          <w14:ligatures w14:val="none"/>
        </w:rPr>
        <w:t xml:space="preserve">it is unfathomable. </w:t>
      </w:r>
    </w:p>
    <w:p w14:paraId="4A275858" w14:textId="77777777"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 xml:space="preserve">Wisdom, as distinct from knowledge, is the ability to use knowledge for the best possible ends. </w:t>
      </w:r>
    </w:p>
    <w:p w14:paraId="62A5A321" w14:textId="7CE7229A"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God not only knows all things, but He always acts in the wisest way, achieving the most perfect outcomes through the most perfect means.</w:t>
      </w:r>
    </w:p>
    <w:p w14:paraId="24AD9E66" w14:textId="77777777" w:rsidR="00AB2880" w:rsidRDefault="00AB2880" w:rsidP="00AB2880">
      <w:pPr>
        <w:pStyle w:val="ListParagraph"/>
        <w:numPr>
          <w:ilvl w:val="1"/>
          <w:numId w:val="7"/>
        </w:numPr>
        <w:rPr>
          <w:rFonts w:eastAsia="Times New Roman" w:cs="Times New Roman"/>
          <w:color w:val="000000"/>
          <w:kern w:val="0"/>
          <w14:ligatures w14:val="none"/>
        </w:rPr>
      </w:pPr>
      <w:r>
        <w:rPr>
          <w:rFonts w:eastAsia="Times New Roman" w:cs="Times New Roman"/>
          <w:color w:val="000000"/>
          <w:kern w:val="0"/>
          <w14:ligatures w14:val="none"/>
        </w:rPr>
        <w:t xml:space="preserve">Consider </w:t>
      </w:r>
      <w:r w:rsidRPr="00AB2880">
        <w:rPr>
          <w:rFonts w:eastAsia="Times New Roman" w:cs="Times New Roman"/>
          <w:color w:val="000000"/>
          <w:kern w:val="0"/>
          <w14:ligatures w14:val="none"/>
        </w:rPr>
        <w:t xml:space="preserve">God’s </w:t>
      </w:r>
      <w:r>
        <w:rPr>
          <w:rFonts w:eastAsia="Times New Roman" w:cs="Times New Roman"/>
          <w:color w:val="000000"/>
          <w:kern w:val="0"/>
          <w14:ligatures w14:val="none"/>
        </w:rPr>
        <w:t>w</w:t>
      </w:r>
      <w:r w:rsidRPr="00AB2880">
        <w:rPr>
          <w:rFonts w:eastAsia="Times New Roman" w:cs="Times New Roman"/>
          <w:color w:val="000000"/>
          <w:kern w:val="0"/>
          <w14:ligatures w14:val="none"/>
        </w:rPr>
        <w:t xml:space="preserve">isdom in </w:t>
      </w:r>
      <w:r>
        <w:rPr>
          <w:rFonts w:eastAsia="Times New Roman" w:cs="Times New Roman"/>
          <w:color w:val="000000"/>
          <w:kern w:val="0"/>
          <w14:ligatures w14:val="none"/>
        </w:rPr>
        <w:t>s</w:t>
      </w:r>
      <w:r w:rsidRPr="00AB2880">
        <w:rPr>
          <w:rFonts w:eastAsia="Times New Roman" w:cs="Times New Roman"/>
          <w:color w:val="000000"/>
          <w:kern w:val="0"/>
          <w14:ligatures w14:val="none"/>
        </w:rPr>
        <w:t>alvation:</w:t>
      </w:r>
    </w:p>
    <w:p w14:paraId="22605CB1" w14:textId="77777777"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 xml:space="preserve">Paul </w:t>
      </w:r>
      <w:r>
        <w:rPr>
          <w:rFonts w:eastAsia="Times New Roman" w:cs="Times New Roman"/>
          <w:color w:val="000000"/>
          <w:kern w:val="0"/>
          <w14:ligatures w14:val="none"/>
        </w:rPr>
        <w:t>has been writing and reflecting</w:t>
      </w:r>
      <w:r w:rsidRPr="00AB2880">
        <w:rPr>
          <w:rFonts w:eastAsia="Times New Roman" w:cs="Times New Roman"/>
          <w:color w:val="000000"/>
          <w:kern w:val="0"/>
          <w14:ligatures w14:val="none"/>
        </w:rPr>
        <w:t xml:space="preserve"> on the astonishing plan of salvation. </w:t>
      </w:r>
    </w:p>
    <w:p w14:paraId="0F5605AC" w14:textId="77777777"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God’s wisdom is seen in how He devised a way to save sinful humanity</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 xml:space="preserve">restoring them to righteousness through Christ. </w:t>
      </w:r>
    </w:p>
    <w:p w14:paraId="0770041B" w14:textId="12C0F3CF"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This plan is so profound that no human could have conceived it, and it is executed with perfect justice and mercy.</w:t>
      </w:r>
    </w:p>
    <w:p w14:paraId="761C23E2" w14:textId="77777777" w:rsidR="00AB2880" w:rsidRDefault="00AB2880" w:rsidP="00AB2880">
      <w:pPr>
        <w:pStyle w:val="ListParagraph"/>
        <w:numPr>
          <w:ilvl w:val="1"/>
          <w:numId w:val="7"/>
        </w:numPr>
        <w:rPr>
          <w:rFonts w:eastAsia="Times New Roman" w:cs="Times New Roman"/>
          <w:color w:val="000000"/>
          <w:kern w:val="0"/>
          <w14:ligatures w14:val="none"/>
        </w:rPr>
      </w:pPr>
      <w:r>
        <w:rPr>
          <w:rFonts w:eastAsia="Times New Roman" w:cs="Times New Roman"/>
          <w:color w:val="000000"/>
          <w:kern w:val="0"/>
          <w14:ligatures w14:val="none"/>
        </w:rPr>
        <w:t xml:space="preserve">Consider God’s wisdom in providence: </w:t>
      </w:r>
    </w:p>
    <w:p w14:paraId="0AD17340" w14:textId="77777777"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God’s wisdom governs every detail of our lives and the world.</w:t>
      </w:r>
    </w:p>
    <w:p w14:paraId="112FC8BF" w14:textId="77777777" w:rsidR="00AB2880" w:rsidRDefault="00AB2880" w:rsidP="00AB2880">
      <w:pPr>
        <w:pStyle w:val="ListParagraph"/>
        <w:numPr>
          <w:ilvl w:val="2"/>
          <w:numId w:val="7"/>
        </w:numPr>
        <w:rPr>
          <w:rFonts w:eastAsia="Times New Roman" w:cs="Times New Roman"/>
          <w:color w:val="000000"/>
          <w:kern w:val="0"/>
          <w14:ligatures w14:val="none"/>
        </w:rPr>
      </w:pPr>
      <w:r w:rsidRPr="00AB2880">
        <w:rPr>
          <w:rFonts w:eastAsia="Times New Roman" w:cs="Times New Roman"/>
          <w:color w:val="000000"/>
          <w:kern w:val="0"/>
          <w14:ligatures w14:val="none"/>
        </w:rPr>
        <w:t xml:space="preserve">Even when we cannot understand His ways, we can trust that He is working all things for good (Romans 8:28). </w:t>
      </w:r>
    </w:p>
    <w:p w14:paraId="6F5A2E7D" w14:textId="1C1DC4BF" w:rsidR="00AB2880" w:rsidRPr="00AB2880" w:rsidRDefault="00AB2880" w:rsidP="00AB2880">
      <w:pPr>
        <w:pStyle w:val="ListParagraph"/>
        <w:numPr>
          <w:ilvl w:val="2"/>
          <w:numId w:val="7"/>
        </w:numPr>
        <w:rPr>
          <w:rFonts w:eastAsia="Times New Roman" w:cs="Times New Roman"/>
          <w:color w:val="000000"/>
          <w:kern w:val="0"/>
          <w14:ligatures w14:val="none"/>
        </w:rPr>
      </w:pPr>
      <w:r>
        <w:rPr>
          <w:rFonts w:eastAsia="Times New Roman" w:cs="Times New Roman"/>
          <w:color w:val="000000"/>
          <w:kern w:val="0"/>
          <w14:ligatures w14:val="none"/>
        </w:rPr>
        <w:t xml:space="preserve">Remember </w:t>
      </w:r>
      <w:r w:rsidRPr="00AB2880">
        <w:rPr>
          <w:rFonts w:eastAsia="Times New Roman" w:cs="Times New Roman"/>
          <w:color w:val="000000"/>
          <w:kern w:val="0"/>
          <w14:ligatures w14:val="none"/>
        </w:rPr>
        <w:t>Joseph’s story in Genesis</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“You meant evil against me, but God meant it for good”</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is a classic example of God’s wise providence.</w:t>
      </w:r>
    </w:p>
    <w:p w14:paraId="71B65177" w14:textId="01C3993A" w:rsidR="00AB2880" w:rsidRPr="00AB2880" w:rsidRDefault="00AB2880" w:rsidP="00AB2880">
      <w:pPr>
        <w:pStyle w:val="ListParagraph"/>
        <w:numPr>
          <w:ilvl w:val="0"/>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The Mystery and Majesty of God’s Ways</w:t>
      </w:r>
      <w:r>
        <w:rPr>
          <w:rFonts w:eastAsia="Times New Roman" w:cs="Times New Roman"/>
          <w:color w:val="000000"/>
          <w:kern w:val="0"/>
          <w14:ligatures w14:val="none"/>
        </w:rPr>
        <w:t xml:space="preserve"> (vs. 33-34)</w:t>
      </w:r>
    </w:p>
    <w:p w14:paraId="374F68C0" w14:textId="77777777" w:rsidR="00AB2880" w:rsidRDefault="00AB2880" w:rsidP="00AB2880">
      <w:pPr>
        <w:pStyle w:val="ListParagraph"/>
        <w:numPr>
          <w:ilvl w:val="1"/>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 xml:space="preserve">God’s judgments and ways are beyond human comprehension. We cannot fully grasp why God acts as He does, nor can we counsel Him or improve upon His plans. </w:t>
      </w:r>
    </w:p>
    <w:p w14:paraId="110794A1" w14:textId="7C7258FA" w:rsidR="00AB2880" w:rsidRDefault="00AB2880" w:rsidP="00AB2880">
      <w:pPr>
        <w:pStyle w:val="ListParagraph"/>
        <w:numPr>
          <w:ilvl w:val="1"/>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lastRenderedPageBreak/>
        <w:t>His wisdom is infinite</w:t>
      </w:r>
      <w:r>
        <w:rPr>
          <w:rFonts w:eastAsia="Times New Roman" w:cs="Times New Roman"/>
          <w:color w:val="000000"/>
          <w:kern w:val="0"/>
          <w14:ligatures w14:val="none"/>
        </w:rPr>
        <w:t>,</w:t>
      </w:r>
      <w:r w:rsidRPr="00AB2880">
        <w:rPr>
          <w:rFonts w:eastAsia="Times New Roman" w:cs="Times New Roman"/>
          <w:color w:val="000000"/>
          <w:kern w:val="0"/>
          <w14:ligatures w14:val="none"/>
        </w:rPr>
        <w:t xml:space="preserve"> and His purposes are perfect, even when they are mysterious to us.</w:t>
      </w:r>
    </w:p>
    <w:p w14:paraId="0FA94DCA" w14:textId="77777777" w:rsidR="00AB2880" w:rsidRDefault="00AB2880" w:rsidP="00AB2880">
      <w:pPr>
        <w:pStyle w:val="ListParagraph"/>
        <w:numPr>
          <w:ilvl w:val="1"/>
          <w:numId w:val="7"/>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As humans, we are limited. </w:t>
      </w:r>
    </w:p>
    <w:p w14:paraId="15DF27ED" w14:textId="77777777" w:rsidR="00AB2880" w:rsidRDefault="00AB2880" w:rsidP="00AB2880">
      <w:pPr>
        <w:pStyle w:val="ListParagraph"/>
        <w:numPr>
          <w:ilvl w:val="2"/>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 xml:space="preserve">We often get into trouble when we try to fit God into our limited understanding. </w:t>
      </w:r>
    </w:p>
    <w:p w14:paraId="2B04D9BA" w14:textId="77777777" w:rsidR="00AB2880" w:rsidRDefault="00AB2880" w:rsidP="00AB2880">
      <w:pPr>
        <w:pStyle w:val="ListParagraph"/>
        <w:numPr>
          <w:ilvl w:val="2"/>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 xml:space="preserve">God’s perspective is eternal, while ours is bound by time and circumstance. </w:t>
      </w:r>
    </w:p>
    <w:p w14:paraId="6ADD9B55" w14:textId="2D0B7143" w:rsidR="00AB2880" w:rsidRDefault="00AB2880" w:rsidP="00AB2880">
      <w:pPr>
        <w:pStyle w:val="ListParagraph"/>
        <w:numPr>
          <w:ilvl w:val="2"/>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We must humbly acknowledge that some things are beyond our grasp and trust in His character.</w:t>
      </w:r>
    </w:p>
    <w:p w14:paraId="67EBA786" w14:textId="2A46762B" w:rsidR="00AB2880" w:rsidRDefault="00AB2880" w:rsidP="00AB2880">
      <w:pPr>
        <w:pStyle w:val="ListParagraph"/>
        <w:numPr>
          <w:ilvl w:val="1"/>
          <w:numId w:val="7"/>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Discuss: What makes it difficult to trust God’s wisdom when our circumstances that surround us seem out of anyone’s control? Has anyone in your class seen God use difficult circumstances for their good? </w:t>
      </w:r>
    </w:p>
    <w:p w14:paraId="0BE7A5BF" w14:textId="6C54D5AD" w:rsidR="00AB2880" w:rsidRPr="00AB2880" w:rsidRDefault="00AB2880" w:rsidP="00AB2880">
      <w:pPr>
        <w:pStyle w:val="ListParagraph"/>
        <w:numPr>
          <w:ilvl w:val="1"/>
          <w:numId w:val="7"/>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Don’t forget the context of what Paul is writing. He has thoroughly outlined God’s plan of salvation freely offered to all people. In light of what God has done for our salvation which is our biggest need, we can trust Him with the other less important needs in our lives. </w:t>
      </w:r>
    </w:p>
    <w:p w14:paraId="529D0A95" w14:textId="7B1F3052" w:rsidR="00AB2880" w:rsidRPr="00AB2880" w:rsidRDefault="00AB2880" w:rsidP="00AB2880">
      <w:pPr>
        <w:pStyle w:val="ListParagraph"/>
        <w:numPr>
          <w:ilvl w:val="0"/>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The Aim of God’s Wisdom</w:t>
      </w:r>
      <w:r w:rsidRPr="00AB2880">
        <w:rPr>
          <w:rFonts w:eastAsia="Times New Roman" w:cs="Times New Roman"/>
          <w:color w:val="000000"/>
          <w:kern w:val="0"/>
          <w14:ligatures w14:val="none"/>
        </w:rPr>
        <w:t xml:space="preserve"> (vs. 36)</w:t>
      </w:r>
    </w:p>
    <w:p w14:paraId="6B8CC4B9" w14:textId="77777777" w:rsidR="00AB2880" w:rsidRDefault="00AB2880" w:rsidP="00AB2880">
      <w:pPr>
        <w:pStyle w:val="ListParagraph"/>
        <w:numPr>
          <w:ilvl w:val="1"/>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 xml:space="preserve">The ultimate aim of God’s wisdom is His own glory. Everything exists by Him, through Him, and for Him. </w:t>
      </w:r>
    </w:p>
    <w:p w14:paraId="424E05D9" w14:textId="3F16DF99" w:rsidR="00AB2880" w:rsidRDefault="00AB2880" w:rsidP="00AB2880">
      <w:pPr>
        <w:pStyle w:val="ListParagraph"/>
        <w:numPr>
          <w:ilvl w:val="1"/>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The story of redemption, the unfolding of history, and the details of our lives all serve the purpose of displaying God’s glory.</w:t>
      </w:r>
    </w:p>
    <w:p w14:paraId="7C59411F" w14:textId="77777777" w:rsidR="00AB2880" w:rsidRDefault="00AB2880" w:rsidP="00AB2880">
      <w:pPr>
        <w:pStyle w:val="ListParagraph"/>
        <w:numPr>
          <w:ilvl w:val="1"/>
          <w:numId w:val="7"/>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In light of this, how are we to respond? Follow the example of Paul. </w:t>
      </w:r>
    </w:p>
    <w:p w14:paraId="049F5680" w14:textId="77777777" w:rsidR="00AB2880" w:rsidRDefault="00AB2880" w:rsidP="00AB2880">
      <w:pPr>
        <w:pStyle w:val="ListParagraph"/>
        <w:numPr>
          <w:ilvl w:val="1"/>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Paul’s theology leads to doxolog</w:t>
      </w:r>
      <w:r>
        <w:rPr>
          <w:rFonts w:eastAsia="Times New Roman" w:cs="Times New Roman"/>
          <w:color w:val="000000"/>
          <w:kern w:val="0"/>
          <w14:ligatures w14:val="none"/>
        </w:rPr>
        <w:t xml:space="preserve">y (or </w:t>
      </w:r>
      <w:r w:rsidRPr="00AB2880">
        <w:rPr>
          <w:rFonts w:eastAsia="Times New Roman" w:cs="Times New Roman"/>
          <w:color w:val="000000"/>
          <w:kern w:val="0"/>
          <w14:ligatures w14:val="none"/>
        </w:rPr>
        <w:t>worship</w:t>
      </w:r>
      <w:r>
        <w:rPr>
          <w:rFonts w:eastAsia="Times New Roman" w:cs="Times New Roman"/>
          <w:color w:val="000000"/>
          <w:kern w:val="0"/>
          <w14:ligatures w14:val="none"/>
        </w:rPr>
        <w:t>)</w:t>
      </w:r>
      <w:r w:rsidRPr="00AB2880">
        <w:rPr>
          <w:rFonts w:eastAsia="Times New Roman" w:cs="Times New Roman"/>
          <w:color w:val="000000"/>
          <w:kern w:val="0"/>
          <w14:ligatures w14:val="none"/>
        </w:rPr>
        <w:t xml:space="preserve">. </w:t>
      </w:r>
    </w:p>
    <w:p w14:paraId="1E47112F" w14:textId="77777777" w:rsidR="00AB2880" w:rsidRDefault="00AB2880" w:rsidP="00AB2880">
      <w:pPr>
        <w:pStyle w:val="ListParagraph"/>
        <w:numPr>
          <w:ilvl w:val="2"/>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 xml:space="preserve">The more we contemplate God’s wisdom, the more we are moved to awe, wonder, and praise. </w:t>
      </w:r>
    </w:p>
    <w:p w14:paraId="46431BBD" w14:textId="6FC61CAD" w:rsidR="00AB2880" w:rsidRPr="00AB2880" w:rsidRDefault="00AB2880" w:rsidP="00AB2880">
      <w:pPr>
        <w:pStyle w:val="ListParagraph"/>
        <w:numPr>
          <w:ilvl w:val="2"/>
          <w:numId w:val="7"/>
        </w:numPr>
        <w:outlineLvl w:val="1"/>
        <w:rPr>
          <w:rFonts w:eastAsia="Times New Roman" w:cs="Times New Roman"/>
          <w:color w:val="000000"/>
          <w:kern w:val="0"/>
          <w14:ligatures w14:val="none"/>
        </w:rPr>
      </w:pPr>
      <w:r w:rsidRPr="00AB2880">
        <w:rPr>
          <w:rFonts w:eastAsia="Times New Roman" w:cs="Times New Roman"/>
          <w:color w:val="000000"/>
          <w:kern w:val="0"/>
          <w14:ligatures w14:val="none"/>
        </w:rPr>
        <w:t>Our response should be humble worship, acknowledging that all things are from Him, through Him, and to Him.</w:t>
      </w:r>
    </w:p>
    <w:p w14:paraId="19075831" w14:textId="77777777" w:rsidR="00AB2880" w:rsidRDefault="00AB2880" w:rsidP="00AB2880">
      <w:pPr>
        <w:outlineLvl w:val="1"/>
        <w:rPr>
          <w:rFonts w:eastAsia="Times New Roman" w:cs="Times New Roman"/>
          <w:color w:val="000000"/>
          <w:kern w:val="0"/>
          <w14:ligatures w14:val="none"/>
        </w:rPr>
      </w:pPr>
    </w:p>
    <w:p w14:paraId="178C0D8F" w14:textId="5B2E4484" w:rsidR="00AB2880" w:rsidRPr="00AB2880" w:rsidRDefault="00AB2880" w:rsidP="00AB2880">
      <w:p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APPLICATION: </w:t>
      </w:r>
    </w:p>
    <w:p w14:paraId="72F0F000" w14:textId="7E2AA89F" w:rsidR="00AB2880" w:rsidRPr="00AB2880" w:rsidRDefault="00AB2880" w:rsidP="00AB2880">
      <w:pPr>
        <w:numPr>
          <w:ilvl w:val="0"/>
          <w:numId w:val="4"/>
        </w:numPr>
        <w:rPr>
          <w:rFonts w:eastAsia="Times New Roman" w:cs="Times New Roman"/>
          <w:color w:val="000000"/>
          <w:kern w:val="0"/>
          <w14:ligatures w14:val="none"/>
        </w:rPr>
      </w:pPr>
      <w:r w:rsidRPr="00AB2880">
        <w:rPr>
          <w:rFonts w:eastAsia="Times New Roman" w:cs="Times New Roman"/>
          <w:color w:val="000000"/>
          <w:kern w:val="0"/>
          <w14:ligatures w14:val="none"/>
        </w:rPr>
        <w:t>Trust God’s Wisdom:</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When life is confusing or painful, remember that God’s wisdom is deeper than our understanding. He is working out His perfect purposes, even when we cannot see it.</w:t>
      </w:r>
    </w:p>
    <w:p w14:paraId="20343407" w14:textId="541CC7E5" w:rsidR="00AB2880" w:rsidRPr="00AB2880" w:rsidRDefault="00AB2880" w:rsidP="00AB2880">
      <w:pPr>
        <w:numPr>
          <w:ilvl w:val="0"/>
          <w:numId w:val="4"/>
        </w:numPr>
        <w:rPr>
          <w:rFonts w:eastAsia="Times New Roman" w:cs="Times New Roman"/>
          <w:color w:val="000000"/>
          <w:kern w:val="0"/>
          <w14:ligatures w14:val="none"/>
        </w:rPr>
      </w:pPr>
      <w:r w:rsidRPr="00AB2880">
        <w:rPr>
          <w:rFonts w:eastAsia="Times New Roman" w:cs="Times New Roman"/>
          <w:color w:val="000000"/>
          <w:kern w:val="0"/>
          <w14:ligatures w14:val="none"/>
        </w:rPr>
        <w:t>Worship in Awe:</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Let the mysteries of God’s ways lead you not to frustration, but to worship. Stand in awe of the God whose wisdom is infinite and whose purposes are always good.</w:t>
      </w:r>
    </w:p>
    <w:p w14:paraId="0DBCA5F8" w14:textId="3D7209F3" w:rsidR="00AB2880" w:rsidRDefault="00AB2880" w:rsidP="00AB2880">
      <w:pPr>
        <w:numPr>
          <w:ilvl w:val="0"/>
          <w:numId w:val="4"/>
        </w:numPr>
        <w:rPr>
          <w:rFonts w:eastAsia="Times New Roman" w:cs="Times New Roman"/>
          <w:color w:val="000000"/>
          <w:kern w:val="0"/>
          <w14:ligatures w14:val="none"/>
        </w:rPr>
      </w:pPr>
      <w:r w:rsidRPr="00AB2880">
        <w:rPr>
          <w:rFonts w:eastAsia="Times New Roman" w:cs="Times New Roman"/>
          <w:color w:val="000000"/>
          <w:kern w:val="0"/>
          <w14:ligatures w14:val="none"/>
        </w:rPr>
        <w:t>Live for His Glory:</w:t>
      </w:r>
      <w:r>
        <w:rPr>
          <w:rFonts w:eastAsia="Times New Roman" w:cs="Times New Roman"/>
          <w:color w:val="000000"/>
          <w:kern w:val="0"/>
          <w14:ligatures w14:val="none"/>
        </w:rPr>
        <w:t xml:space="preserve"> </w:t>
      </w:r>
      <w:r w:rsidRPr="00AB2880">
        <w:rPr>
          <w:rFonts w:eastAsia="Times New Roman" w:cs="Times New Roman"/>
          <w:color w:val="000000"/>
          <w:kern w:val="0"/>
          <w14:ligatures w14:val="none"/>
        </w:rPr>
        <w:t>Since all things are from Him and for Him, let us live our lives to bring Him glory in every circumstance.</w:t>
      </w:r>
    </w:p>
    <w:p w14:paraId="3E837A7A" w14:textId="77777777" w:rsidR="00AB2880" w:rsidRDefault="00AB2880" w:rsidP="00AB2880">
      <w:pPr>
        <w:numPr>
          <w:ilvl w:val="0"/>
          <w:numId w:val="4"/>
        </w:numPr>
        <w:rPr>
          <w:rFonts w:eastAsia="Times New Roman" w:cs="Times New Roman"/>
          <w:color w:val="000000"/>
          <w:kern w:val="0"/>
          <w14:ligatures w14:val="none"/>
        </w:rPr>
      </w:pPr>
      <w:r>
        <w:rPr>
          <w:rFonts w:eastAsia="Times New Roman" w:cs="Times New Roman"/>
          <w:color w:val="000000"/>
          <w:kern w:val="0"/>
          <w14:ligatures w14:val="none"/>
        </w:rPr>
        <w:t xml:space="preserve">More thoughts: The fact that God is all-wise should drive us to Him with every need.  </w:t>
      </w:r>
    </w:p>
    <w:p w14:paraId="40FDB2EA" w14:textId="77777777" w:rsidR="00AB2880" w:rsidRDefault="00AB2880" w:rsidP="00AB2880">
      <w:pPr>
        <w:numPr>
          <w:ilvl w:val="1"/>
          <w:numId w:val="4"/>
        </w:numPr>
        <w:rPr>
          <w:rFonts w:eastAsia="Times New Roman" w:cs="Times New Roman"/>
          <w:color w:val="000000"/>
          <w:kern w:val="0"/>
          <w14:ligatures w14:val="none"/>
        </w:rPr>
      </w:pPr>
      <w:r w:rsidRPr="00F53CDD">
        <w:rPr>
          <w:rFonts w:eastAsia="Times New Roman" w:cs="Times New Roman"/>
          <w:color w:val="000000"/>
          <w:kern w:val="0"/>
          <w14:ligatures w14:val="none"/>
        </w:rPr>
        <w:t>True wisdom begins with “the fear of the Lord”—a reverential awe and trust in God (Proverbs 1:7; 9:10).</w:t>
      </w:r>
    </w:p>
    <w:p w14:paraId="70392430" w14:textId="77777777" w:rsidR="00AB2880" w:rsidRDefault="00AB2880" w:rsidP="00AB2880">
      <w:pPr>
        <w:numPr>
          <w:ilvl w:val="1"/>
          <w:numId w:val="4"/>
        </w:numPr>
        <w:rPr>
          <w:rFonts w:eastAsia="Times New Roman" w:cs="Times New Roman"/>
          <w:color w:val="000000"/>
          <w:kern w:val="0"/>
          <w14:ligatures w14:val="none"/>
        </w:rPr>
      </w:pPr>
      <w:r w:rsidRPr="00AB2880">
        <w:rPr>
          <w:rFonts w:eastAsia="Times New Roman" w:cs="Times New Roman"/>
          <w:color w:val="000000"/>
          <w:kern w:val="0"/>
          <w14:ligatures w14:val="none"/>
        </w:rPr>
        <w:t>Believers are encouraged to seek God’s wisdom through prayer, asking in faith (James 1:5–6), and to walk in the Spirit, displaying wisdom in humility and good deeds (James 3:13–18).</w:t>
      </w:r>
    </w:p>
    <w:p w14:paraId="28655917" w14:textId="301351E2" w:rsidR="00AB2880" w:rsidRPr="00AB2880" w:rsidRDefault="00AB2880" w:rsidP="00AB2880">
      <w:pPr>
        <w:numPr>
          <w:ilvl w:val="1"/>
          <w:numId w:val="4"/>
        </w:numPr>
        <w:rPr>
          <w:rFonts w:eastAsia="Times New Roman" w:cs="Times New Roman"/>
          <w:color w:val="000000"/>
          <w:kern w:val="0"/>
          <w14:ligatures w14:val="none"/>
        </w:rPr>
      </w:pPr>
      <w:r w:rsidRPr="00AB2880">
        <w:rPr>
          <w:rFonts w:eastAsia="Times New Roman" w:cs="Times New Roman"/>
          <w:color w:val="000000"/>
          <w:kern w:val="0"/>
          <w14:ligatures w14:val="none"/>
        </w:rPr>
        <w:t>The Spirit of God grants wisdom and understanding to those who earnestly seek Him (Ephesians 1:17; Colossians 1:9).</w:t>
      </w:r>
    </w:p>
    <w:p w14:paraId="5AF5855B" w14:textId="77777777" w:rsidR="00AB2880" w:rsidRDefault="00AB2880" w:rsidP="00AB2880">
      <w:pPr>
        <w:rPr>
          <w:rFonts w:eastAsia="Times New Roman" w:cs="Times New Roman"/>
          <w:color w:val="000000"/>
          <w:kern w:val="0"/>
          <w14:ligatures w14:val="none"/>
        </w:rPr>
      </w:pPr>
    </w:p>
    <w:p w14:paraId="4B41FCB0" w14:textId="5AF48D76" w:rsidR="00223F48" w:rsidRPr="00AB2880" w:rsidRDefault="00223F48" w:rsidP="00AB2880">
      <w:pPr>
        <w:rPr>
          <w:rFonts w:eastAsia="Times New Roman" w:cs="Times New Roman"/>
          <w:color w:val="000000"/>
          <w:kern w:val="0"/>
          <w14:ligatures w14:val="none"/>
        </w:rPr>
      </w:pPr>
    </w:p>
    <w:sectPr w:rsidR="00223F48" w:rsidRPr="00AB2880" w:rsidSect="00AB28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B0"/>
    <w:multiLevelType w:val="hybridMultilevel"/>
    <w:tmpl w:val="04AA2F22"/>
    <w:lvl w:ilvl="0" w:tplc="DE96BE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36593"/>
    <w:multiLevelType w:val="multilevel"/>
    <w:tmpl w:val="8FE248E4"/>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C7BC2"/>
    <w:multiLevelType w:val="hybridMultilevel"/>
    <w:tmpl w:val="5450F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D3239"/>
    <w:multiLevelType w:val="multilevel"/>
    <w:tmpl w:val="E50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F18A1"/>
    <w:multiLevelType w:val="multilevel"/>
    <w:tmpl w:val="20C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872E1"/>
    <w:multiLevelType w:val="multilevel"/>
    <w:tmpl w:val="E97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C0E95"/>
    <w:multiLevelType w:val="multilevel"/>
    <w:tmpl w:val="3538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07945"/>
    <w:multiLevelType w:val="multilevel"/>
    <w:tmpl w:val="56E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D08E1"/>
    <w:multiLevelType w:val="multilevel"/>
    <w:tmpl w:val="C1A6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2110">
    <w:abstractNumId w:val="5"/>
  </w:num>
  <w:num w:numId="2" w16cid:durableId="1722629555">
    <w:abstractNumId w:val="3"/>
  </w:num>
  <w:num w:numId="3" w16cid:durableId="1654329450">
    <w:abstractNumId w:val="8"/>
  </w:num>
  <w:num w:numId="4" w16cid:durableId="526260519">
    <w:abstractNumId w:val="1"/>
  </w:num>
  <w:num w:numId="5" w16cid:durableId="1182668218">
    <w:abstractNumId w:val="6"/>
  </w:num>
  <w:num w:numId="6" w16cid:durableId="693651083">
    <w:abstractNumId w:val="0"/>
  </w:num>
  <w:num w:numId="7" w16cid:durableId="510678292">
    <w:abstractNumId w:val="2"/>
  </w:num>
  <w:num w:numId="8" w16cid:durableId="1296182220">
    <w:abstractNumId w:val="4"/>
  </w:num>
  <w:num w:numId="9" w16cid:durableId="1449668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80"/>
    <w:rsid w:val="00223F48"/>
    <w:rsid w:val="00276C9C"/>
    <w:rsid w:val="006731E3"/>
    <w:rsid w:val="006F4BEC"/>
    <w:rsid w:val="00886A8C"/>
    <w:rsid w:val="00AB2880"/>
    <w:rsid w:val="00C0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F7D2"/>
  <w15:chartTrackingRefBased/>
  <w15:docId w15:val="{207BA246-57C2-B34E-A15C-36230900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8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8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8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8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880"/>
    <w:rPr>
      <w:rFonts w:eastAsiaTheme="majorEastAsia" w:cstheme="majorBidi"/>
      <w:color w:val="272727" w:themeColor="text1" w:themeTint="D8"/>
    </w:rPr>
  </w:style>
  <w:style w:type="paragraph" w:styleId="Title">
    <w:name w:val="Title"/>
    <w:basedOn w:val="Normal"/>
    <w:next w:val="Normal"/>
    <w:link w:val="TitleChar"/>
    <w:uiPriority w:val="10"/>
    <w:qFormat/>
    <w:rsid w:val="00AB28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8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8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880"/>
    <w:rPr>
      <w:i/>
      <w:iCs/>
      <w:color w:val="404040" w:themeColor="text1" w:themeTint="BF"/>
    </w:rPr>
  </w:style>
  <w:style w:type="paragraph" w:styleId="ListParagraph">
    <w:name w:val="List Paragraph"/>
    <w:basedOn w:val="Normal"/>
    <w:uiPriority w:val="34"/>
    <w:qFormat/>
    <w:rsid w:val="00AB2880"/>
    <w:pPr>
      <w:ind w:left="720"/>
      <w:contextualSpacing/>
    </w:pPr>
  </w:style>
  <w:style w:type="character" w:styleId="IntenseEmphasis">
    <w:name w:val="Intense Emphasis"/>
    <w:basedOn w:val="DefaultParagraphFont"/>
    <w:uiPriority w:val="21"/>
    <w:qFormat/>
    <w:rsid w:val="00AB2880"/>
    <w:rPr>
      <w:i/>
      <w:iCs/>
      <w:color w:val="0F4761" w:themeColor="accent1" w:themeShade="BF"/>
    </w:rPr>
  </w:style>
  <w:style w:type="paragraph" w:styleId="IntenseQuote">
    <w:name w:val="Intense Quote"/>
    <w:basedOn w:val="Normal"/>
    <w:next w:val="Normal"/>
    <w:link w:val="IntenseQuoteChar"/>
    <w:uiPriority w:val="30"/>
    <w:qFormat/>
    <w:rsid w:val="00AB2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880"/>
    <w:rPr>
      <w:i/>
      <w:iCs/>
      <w:color w:val="0F4761" w:themeColor="accent1" w:themeShade="BF"/>
    </w:rPr>
  </w:style>
  <w:style w:type="character" w:styleId="IntenseReference">
    <w:name w:val="Intense Reference"/>
    <w:basedOn w:val="DefaultParagraphFont"/>
    <w:uiPriority w:val="32"/>
    <w:qFormat/>
    <w:rsid w:val="00AB2880"/>
    <w:rPr>
      <w:b/>
      <w:bCs/>
      <w:smallCaps/>
      <w:color w:val="0F4761" w:themeColor="accent1" w:themeShade="BF"/>
      <w:spacing w:val="5"/>
    </w:rPr>
  </w:style>
  <w:style w:type="paragraph" w:customStyle="1" w:styleId="my-0">
    <w:name w:val="my-0"/>
    <w:basedOn w:val="Normal"/>
    <w:rsid w:val="00AB288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2880"/>
    <w:rPr>
      <w:b/>
      <w:bCs/>
    </w:rPr>
  </w:style>
  <w:style w:type="character" w:styleId="Hyperlink">
    <w:name w:val="Hyperlink"/>
    <w:basedOn w:val="DefaultParagraphFont"/>
    <w:uiPriority w:val="99"/>
    <w:semiHidden/>
    <w:unhideWhenUsed/>
    <w:rsid w:val="00AB2880"/>
    <w:rPr>
      <w:color w:val="0000FF"/>
      <w:u w:val="single"/>
    </w:rPr>
  </w:style>
  <w:style w:type="character" w:customStyle="1" w:styleId="hoverbg-super">
    <w:name w:val="hover:bg-super"/>
    <w:basedOn w:val="DefaultParagraphFont"/>
    <w:rsid w:val="00AB2880"/>
  </w:style>
  <w:style w:type="character" w:customStyle="1" w:styleId="whitespace-nowrap">
    <w:name w:val="whitespace-nowrap"/>
    <w:basedOn w:val="DefaultParagraphFont"/>
    <w:rsid w:val="00AB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94929">
      <w:bodyDiv w:val="1"/>
      <w:marLeft w:val="0"/>
      <w:marRight w:val="0"/>
      <w:marTop w:val="0"/>
      <w:marBottom w:val="0"/>
      <w:divBdr>
        <w:top w:val="none" w:sz="0" w:space="0" w:color="auto"/>
        <w:left w:val="none" w:sz="0" w:space="0" w:color="auto"/>
        <w:bottom w:val="none" w:sz="0" w:space="0" w:color="auto"/>
        <w:right w:val="none" w:sz="0" w:space="0" w:color="auto"/>
      </w:divBdr>
      <w:divsChild>
        <w:div w:id="864947801">
          <w:marLeft w:val="0"/>
          <w:marRight w:val="0"/>
          <w:marTop w:val="0"/>
          <w:marBottom w:val="0"/>
          <w:divBdr>
            <w:top w:val="none" w:sz="0" w:space="0" w:color="auto"/>
            <w:left w:val="none" w:sz="0" w:space="0" w:color="auto"/>
            <w:bottom w:val="none" w:sz="0" w:space="0" w:color="auto"/>
            <w:right w:val="none" w:sz="0" w:space="0" w:color="auto"/>
          </w:divBdr>
          <w:divsChild>
            <w:div w:id="733695269">
              <w:marLeft w:val="0"/>
              <w:marRight w:val="0"/>
              <w:marTop w:val="0"/>
              <w:marBottom w:val="0"/>
              <w:divBdr>
                <w:top w:val="none" w:sz="0" w:space="0" w:color="auto"/>
                <w:left w:val="none" w:sz="0" w:space="0" w:color="auto"/>
                <w:bottom w:val="none" w:sz="0" w:space="0" w:color="auto"/>
                <w:right w:val="none" w:sz="0" w:space="0" w:color="auto"/>
              </w:divBdr>
              <w:divsChild>
                <w:div w:id="141558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504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63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0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2025-06-02T15:31:00Z</dcterms:created>
  <dcterms:modified xsi:type="dcterms:W3CDTF">2025-06-02T15:55:00Z</dcterms:modified>
</cp:coreProperties>
</file>