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0E" w:rsidRPr="00FD1438" w:rsidRDefault="00C1393D" w:rsidP="009072EF">
      <w:pPr>
        <w:spacing w:after="0"/>
        <w:jc w:val="center"/>
        <w:rPr>
          <w:sz w:val="32"/>
        </w:rPr>
      </w:pPr>
      <w:r w:rsidRPr="00FD1438">
        <w:rPr>
          <w:sz w:val="32"/>
        </w:rPr>
        <w:t>Jesus first in our finances</w:t>
      </w:r>
      <w:r w:rsidR="0064229C" w:rsidRPr="00FD1438">
        <w:rPr>
          <w:sz w:val="32"/>
        </w:rPr>
        <w:t>.</w:t>
      </w:r>
    </w:p>
    <w:p w:rsidR="00800F0E" w:rsidRPr="00FD1438" w:rsidRDefault="009072EF" w:rsidP="009072EF">
      <w:pPr>
        <w:spacing w:after="0"/>
        <w:jc w:val="center"/>
      </w:pPr>
      <w:r w:rsidRPr="00FD1438">
        <w:t>Lesson for Sunday, January 12, 2025</w:t>
      </w:r>
    </w:p>
    <w:p w:rsidR="00800F0E" w:rsidRPr="00FD1438" w:rsidRDefault="00800F0E" w:rsidP="00800F0E">
      <w:pPr>
        <w:pStyle w:val="PlainText"/>
        <w:rPr>
          <w:rFonts w:ascii="Calibri" w:hAnsi="Calibri"/>
          <w:b/>
          <w:sz w:val="22"/>
          <w:szCs w:val="22"/>
        </w:rPr>
      </w:pPr>
    </w:p>
    <w:p w:rsidR="008909CD" w:rsidRPr="00FD1438" w:rsidRDefault="008909CD" w:rsidP="00800F0E">
      <w:pPr>
        <w:pStyle w:val="PlainText"/>
        <w:rPr>
          <w:rFonts w:ascii="Calibri" w:hAnsi="Calibri"/>
          <w:b/>
          <w:sz w:val="24"/>
          <w:szCs w:val="22"/>
          <w:u w:val="single"/>
        </w:rPr>
      </w:pPr>
      <w:r w:rsidRPr="00FD1438">
        <w:rPr>
          <w:rFonts w:ascii="Calibri" w:hAnsi="Calibri"/>
          <w:b/>
          <w:sz w:val="24"/>
          <w:szCs w:val="22"/>
          <w:u w:val="single"/>
        </w:rPr>
        <w:t>INTRODUCTION:</w:t>
      </w:r>
    </w:p>
    <w:p w:rsidR="009072EF" w:rsidRPr="00FD1438" w:rsidRDefault="009072EF" w:rsidP="009072EF">
      <w:pPr>
        <w:pStyle w:val="PlainTex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 xml:space="preserve">One of the greatest concerns to a majority of Americans in the national debt. </w:t>
      </w:r>
    </w:p>
    <w:p w:rsidR="009072EF" w:rsidRPr="00FD1438" w:rsidRDefault="00290FB7" w:rsidP="009072EF">
      <w:pPr>
        <w:pStyle w:val="Plai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 xml:space="preserve">This past November, the national debt surpassed $36 trillion! </w:t>
      </w:r>
    </w:p>
    <w:p w:rsidR="00290FB7" w:rsidRPr="00FD1438" w:rsidRDefault="00290FB7" w:rsidP="009072EF">
      <w:pPr>
        <w:pStyle w:val="Plai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 xml:space="preserve">That number is hard to comprehend! </w:t>
      </w:r>
    </w:p>
    <w:p w:rsidR="00290FB7" w:rsidRPr="00FD1438" w:rsidRDefault="00290FB7" w:rsidP="009072EF">
      <w:pPr>
        <w:pStyle w:val="Plai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>For example: One billion seconds equals almost 32 years. One trillion seconds equals approximately 31,709 years!</w:t>
      </w:r>
    </w:p>
    <w:p w:rsidR="00290FB7" w:rsidRPr="00FD1438" w:rsidRDefault="00290FB7" w:rsidP="009072EF">
      <w:pPr>
        <w:pStyle w:val="Plai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 xml:space="preserve">Another example: If you had $1 trillion and spent $1000 a day, it would take you about 2,740,000 years to spend it all! </w:t>
      </w:r>
    </w:p>
    <w:p w:rsidR="009072EF" w:rsidRPr="00FD1438" w:rsidRDefault="00800F0E" w:rsidP="009072EF">
      <w:pPr>
        <w:pStyle w:val="PlainTex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 xml:space="preserve">We may not have any control over the national debt, but we can &amp; should get </w:t>
      </w:r>
      <w:r w:rsidRPr="00FD1438">
        <w:rPr>
          <w:rFonts w:ascii="Calibri" w:hAnsi="Calibri"/>
          <w:b/>
          <w:bCs/>
          <w:i/>
          <w:iCs/>
          <w:sz w:val="22"/>
          <w:szCs w:val="22"/>
        </w:rPr>
        <w:t>our</w:t>
      </w:r>
      <w:r w:rsidRPr="00FD1438">
        <w:rPr>
          <w:rFonts w:ascii="Calibri" w:hAnsi="Calibri"/>
          <w:sz w:val="22"/>
          <w:szCs w:val="22"/>
        </w:rPr>
        <w:t xml:space="preserve"> financial house in order. </w:t>
      </w:r>
    </w:p>
    <w:p w:rsidR="00800F0E" w:rsidRPr="00FD1438" w:rsidRDefault="00800F0E" w:rsidP="009072EF">
      <w:pPr>
        <w:pStyle w:val="PlainTex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 xml:space="preserve">God has lovingly provided clear teaching in His Word about how to manage our money. </w:t>
      </w:r>
      <w:r w:rsidR="009072EF" w:rsidRPr="00FD1438">
        <w:rPr>
          <w:rFonts w:ascii="Calibri" w:hAnsi="Calibri"/>
          <w:sz w:val="22"/>
          <w:szCs w:val="22"/>
        </w:rPr>
        <w:t xml:space="preserve">Today we will be looking at the stewardship basics. When we understand the basics, proper stewardship is easy to understand and practice. </w:t>
      </w:r>
    </w:p>
    <w:p w:rsidR="00290FB7" w:rsidRPr="00FD1438" w:rsidRDefault="00290FB7" w:rsidP="009072EF">
      <w:pPr>
        <w:pStyle w:val="PlainTex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 xml:space="preserve">Here’s the bottom line: Our theme for the year is: Jesus first. Always. </w:t>
      </w:r>
    </w:p>
    <w:p w:rsidR="00290FB7" w:rsidRPr="00FD1438" w:rsidRDefault="00290FB7" w:rsidP="00290FB7">
      <w:pPr>
        <w:pStyle w:val="Plai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 xml:space="preserve">“Always” means all the time and in all things. </w:t>
      </w:r>
    </w:p>
    <w:p w:rsidR="00290FB7" w:rsidRPr="00FD1438" w:rsidRDefault="00290FB7" w:rsidP="00290FB7">
      <w:pPr>
        <w:pStyle w:val="PlainText"/>
        <w:numPr>
          <w:ilvl w:val="1"/>
          <w:numId w:val="27"/>
        </w:numPr>
        <w:rPr>
          <w:rFonts w:ascii="Calibri" w:hAnsi="Calibri"/>
          <w:sz w:val="22"/>
          <w:szCs w:val="22"/>
        </w:rPr>
      </w:pPr>
      <w:r w:rsidRPr="00FD1438">
        <w:rPr>
          <w:rFonts w:ascii="Calibri" w:hAnsi="Calibri"/>
          <w:sz w:val="22"/>
          <w:szCs w:val="22"/>
        </w:rPr>
        <w:t xml:space="preserve">If Jesus is truly first always in your life, He will be first in your finances. </w:t>
      </w:r>
    </w:p>
    <w:p w:rsidR="00800F0E" w:rsidRPr="00FD1438" w:rsidRDefault="00800F0E" w:rsidP="009B7E8A">
      <w:pPr>
        <w:spacing w:after="0"/>
        <w:rPr>
          <w:rFonts w:ascii="Calibri" w:hAnsi="Calibri"/>
        </w:rPr>
      </w:pPr>
    </w:p>
    <w:p w:rsidR="008909CD" w:rsidRPr="00FD1438" w:rsidRDefault="008909CD" w:rsidP="009B7E8A">
      <w:pPr>
        <w:spacing w:after="0"/>
        <w:rPr>
          <w:rFonts w:ascii="Calibri" w:hAnsi="Calibri"/>
          <w:b/>
          <w:sz w:val="24"/>
          <w:u w:val="single"/>
        </w:rPr>
      </w:pPr>
      <w:r w:rsidRPr="00FD1438">
        <w:rPr>
          <w:rFonts w:ascii="Calibri" w:hAnsi="Calibri"/>
          <w:b/>
          <w:sz w:val="24"/>
          <w:u w:val="single"/>
        </w:rPr>
        <w:t>BIBLE STUDY:</w:t>
      </w:r>
    </w:p>
    <w:p w:rsidR="009072EF" w:rsidRPr="00FD1438" w:rsidRDefault="009072EF" w:rsidP="009072EF">
      <w:pPr>
        <w:pStyle w:val="ListParagraph"/>
        <w:numPr>
          <w:ilvl w:val="0"/>
          <w:numId w:val="28"/>
        </w:numPr>
        <w:spacing w:after="0"/>
      </w:pPr>
      <w:r w:rsidRPr="00FD1438">
        <w:t>Three</w:t>
      </w:r>
      <w:r w:rsidR="00972342" w:rsidRPr="00FD1438">
        <w:t xml:space="preserve"> </w:t>
      </w:r>
      <w:r w:rsidRPr="00FD1438">
        <w:t>Biblical</w:t>
      </w:r>
      <w:r w:rsidR="00972342" w:rsidRPr="00FD1438">
        <w:t xml:space="preserve"> </w:t>
      </w:r>
      <w:r w:rsidRPr="00FD1438">
        <w:t>T</w:t>
      </w:r>
      <w:r w:rsidR="00972342" w:rsidRPr="00FD1438">
        <w:t>ruths</w:t>
      </w:r>
      <w:r w:rsidRPr="00FD1438">
        <w:t xml:space="preserve"> for Stewardship</w:t>
      </w:r>
    </w:p>
    <w:p w:rsidR="00972342" w:rsidRPr="00FD1438" w:rsidRDefault="00972342" w:rsidP="009072EF">
      <w:pPr>
        <w:pStyle w:val="ListParagraph"/>
        <w:numPr>
          <w:ilvl w:val="1"/>
          <w:numId w:val="28"/>
        </w:numPr>
        <w:spacing w:after="0"/>
      </w:pPr>
      <w:r w:rsidRPr="00FD1438">
        <w:t xml:space="preserve">To understand the Christians’ responsibility to God in money matters </w:t>
      </w:r>
      <w:r w:rsidR="00CA1451" w:rsidRPr="00FD1438">
        <w:t>3</w:t>
      </w:r>
      <w:r w:rsidRPr="00FD1438">
        <w:t xml:space="preserve"> facts must be remembered:</w:t>
      </w:r>
    </w:p>
    <w:p w:rsidR="009072EF" w:rsidRPr="00FD1438" w:rsidRDefault="00972342" w:rsidP="009072EF">
      <w:pPr>
        <w:pStyle w:val="ListParagraph"/>
        <w:numPr>
          <w:ilvl w:val="0"/>
          <w:numId w:val="9"/>
        </w:numPr>
        <w:spacing w:after="0"/>
      </w:pPr>
      <w:r w:rsidRPr="00FD1438">
        <w:t xml:space="preserve">God owns </w:t>
      </w:r>
      <w:r w:rsidR="009072EF" w:rsidRPr="00FD1438">
        <w:t>it all</w:t>
      </w:r>
      <w:r w:rsidRPr="00FD1438">
        <w:t xml:space="preserve"> </w:t>
      </w:r>
      <w:r w:rsidR="009072EF" w:rsidRPr="00FD1438">
        <w:t xml:space="preserve">(see </w:t>
      </w:r>
      <w:r w:rsidRPr="00FD1438">
        <w:t>Ps</w:t>
      </w:r>
      <w:r w:rsidR="009072EF" w:rsidRPr="00FD1438">
        <w:t>alm</w:t>
      </w:r>
      <w:r w:rsidRPr="00FD1438">
        <w:t xml:space="preserve"> 24:1</w:t>
      </w:r>
      <w:r w:rsidR="009072EF" w:rsidRPr="00FD1438">
        <w:t>).</w:t>
      </w:r>
    </w:p>
    <w:p w:rsidR="009072EF" w:rsidRPr="00FD1438" w:rsidRDefault="00CC1C64" w:rsidP="009072EF">
      <w:pPr>
        <w:pStyle w:val="ListParagraph"/>
        <w:numPr>
          <w:ilvl w:val="1"/>
          <w:numId w:val="9"/>
        </w:numPr>
        <w:spacing w:after="0"/>
      </w:pPr>
      <w:r w:rsidRPr="00FD1438">
        <w:t>The Christian acknowledges and submits to God’s rule over the earth.</w:t>
      </w:r>
    </w:p>
    <w:p w:rsidR="00CC1C64" w:rsidRPr="00FD1438" w:rsidRDefault="00CC1C64" w:rsidP="009072EF">
      <w:pPr>
        <w:pStyle w:val="ListParagraph"/>
        <w:numPr>
          <w:ilvl w:val="1"/>
          <w:numId w:val="9"/>
        </w:numPr>
        <w:spacing w:after="0"/>
      </w:pPr>
      <w:r w:rsidRPr="00FD1438">
        <w:t>He is Lord, Master</w:t>
      </w:r>
      <w:r w:rsidR="009072EF" w:rsidRPr="00FD1438">
        <w:t>…of ALL!</w:t>
      </w:r>
      <w:r w:rsidRPr="00FD1438">
        <w:t xml:space="preserve">  </w:t>
      </w:r>
    </w:p>
    <w:p w:rsidR="009072EF" w:rsidRPr="00FD1438" w:rsidRDefault="009072EF" w:rsidP="009072EF">
      <w:pPr>
        <w:pStyle w:val="ListParagraph"/>
        <w:numPr>
          <w:ilvl w:val="1"/>
          <w:numId w:val="9"/>
        </w:numPr>
        <w:spacing w:after="0"/>
      </w:pPr>
      <w:r w:rsidRPr="00FD1438">
        <w:t>The strength to get out of bed. The opportunity to be educated.  The ability to perform tasks that contribute to my employer and are a help to others all come from God.</w:t>
      </w:r>
    </w:p>
    <w:p w:rsidR="009072EF" w:rsidRPr="00FD1438" w:rsidRDefault="009072EF" w:rsidP="009072EF">
      <w:pPr>
        <w:pStyle w:val="ListParagraph"/>
        <w:numPr>
          <w:ilvl w:val="0"/>
          <w:numId w:val="9"/>
        </w:numPr>
        <w:spacing w:after="0"/>
      </w:pPr>
      <w:r w:rsidRPr="00FD1438">
        <w:t>We are</w:t>
      </w:r>
      <w:r w:rsidR="00CA1451" w:rsidRPr="00FD1438">
        <w:t xml:space="preserve"> His manager</w:t>
      </w:r>
      <w:r w:rsidRPr="00FD1438">
        <w:t xml:space="preserve">s (see </w:t>
      </w:r>
      <w:r w:rsidR="00972342" w:rsidRPr="00FD1438">
        <w:t>Deut</w:t>
      </w:r>
      <w:r w:rsidRPr="00FD1438">
        <w:t>eronomy</w:t>
      </w:r>
      <w:r w:rsidR="00972342" w:rsidRPr="00FD1438">
        <w:t xml:space="preserve"> 8:18</w:t>
      </w:r>
      <w:r w:rsidRPr="00FD1438">
        <w:t>).</w:t>
      </w:r>
    </w:p>
    <w:p w:rsidR="00CC1C64" w:rsidRPr="00FD1438" w:rsidRDefault="009072EF" w:rsidP="009072EF">
      <w:pPr>
        <w:pStyle w:val="ListParagraph"/>
        <w:numPr>
          <w:ilvl w:val="1"/>
          <w:numId w:val="9"/>
        </w:numPr>
        <w:spacing w:after="0"/>
      </w:pPr>
      <w:r w:rsidRPr="00FD1438">
        <w:t>My home is not mine; it is the Lord’s. When I have this biblical perspective, I must wrestle with the question, “How am I to care for the Lord’s House?”</w:t>
      </w:r>
    </w:p>
    <w:p w:rsidR="00F44ABB" w:rsidRPr="00FD1438" w:rsidRDefault="00F44ABB" w:rsidP="009072EF">
      <w:pPr>
        <w:pStyle w:val="ListParagraph"/>
        <w:numPr>
          <w:ilvl w:val="1"/>
          <w:numId w:val="9"/>
        </w:numPr>
        <w:spacing w:after="0"/>
      </w:pPr>
      <w:r w:rsidRPr="00FD1438">
        <w:t>Facts about managers:</w:t>
      </w:r>
    </w:p>
    <w:p w:rsidR="00F44ABB" w:rsidRPr="00FD1438" w:rsidRDefault="00F44ABB" w:rsidP="00F44ABB">
      <w:pPr>
        <w:pStyle w:val="ListParagraph"/>
        <w:numPr>
          <w:ilvl w:val="2"/>
          <w:numId w:val="9"/>
        </w:numPr>
        <w:spacing w:after="0"/>
      </w:pPr>
      <w:r w:rsidRPr="00FD1438">
        <w:t>What they manage is not their own property.</w:t>
      </w:r>
    </w:p>
    <w:p w:rsidR="00F44ABB" w:rsidRPr="00FD1438" w:rsidRDefault="00F44ABB" w:rsidP="00F44ABB">
      <w:pPr>
        <w:pStyle w:val="ListParagraph"/>
        <w:numPr>
          <w:ilvl w:val="2"/>
          <w:numId w:val="9"/>
        </w:numPr>
        <w:spacing w:after="0"/>
      </w:pPr>
      <w:r w:rsidRPr="00FD1438">
        <w:t>Managers will give an accounting of what they have been doing.</w:t>
      </w:r>
    </w:p>
    <w:p w:rsidR="00F44ABB" w:rsidRPr="00FD1438" w:rsidRDefault="00F44ABB" w:rsidP="00F44ABB">
      <w:pPr>
        <w:pStyle w:val="ListParagraph"/>
        <w:numPr>
          <w:ilvl w:val="2"/>
          <w:numId w:val="9"/>
        </w:numPr>
        <w:spacing w:after="0"/>
      </w:pPr>
      <w:r w:rsidRPr="00FD1438">
        <w:t>Managers must be faithful.</w:t>
      </w:r>
    </w:p>
    <w:p w:rsidR="009072EF" w:rsidRPr="00FD1438" w:rsidRDefault="009072EF" w:rsidP="009072EF">
      <w:pPr>
        <w:pStyle w:val="ListParagraph"/>
        <w:numPr>
          <w:ilvl w:val="1"/>
          <w:numId w:val="9"/>
        </w:numPr>
        <w:spacing w:after="0"/>
      </w:pPr>
      <w:r w:rsidRPr="00FD1438">
        <w:t>Apply to this every area of our lives…</w:t>
      </w:r>
      <w:r w:rsidR="00F44ABB" w:rsidRPr="00FD1438">
        <w:t xml:space="preserve"> </w:t>
      </w:r>
    </w:p>
    <w:p w:rsidR="00F44ABB" w:rsidRPr="00FD1438" w:rsidRDefault="00F44ABB" w:rsidP="009072EF">
      <w:pPr>
        <w:pStyle w:val="ListParagraph"/>
        <w:numPr>
          <w:ilvl w:val="1"/>
          <w:numId w:val="9"/>
        </w:numPr>
        <w:spacing w:after="0"/>
      </w:pPr>
      <w:r w:rsidRPr="00FD1438">
        <w:t>How does the perspective of being a manager line up with how most Americans think about their money and possessions?</w:t>
      </w:r>
    </w:p>
    <w:p w:rsidR="00F44ABB" w:rsidRPr="00FD1438" w:rsidRDefault="00F44ABB" w:rsidP="009072EF">
      <w:pPr>
        <w:pStyle w:val="ListParagraph"/>
        <w:numPr>
          <w:ilvl w:val="1"/>
          <w:numId w:val="9"/>
        </w:numPr>
        <w:spacing w:after="0"/>
      </w:pPr>
      <w:r w:rsidRPr="00FD1438">
        <w:t>Consider Hebrews 11:13 in light of stewardship. The idea is that as “pilgrims” we are just passing through this life. We are simply to manage – not really own what we have knowing we are God’s manager.</w:t>
      </w:r>
    </w:p>
    <w:p w:rsidR="009072EF" w:rsidRPr="00FD1438" w:rsidRDefault="00CA1451" w:rsidP="009072EF">
      <w:pPr>
        <w:pStyle w:val="ListParagraph"/>
        <w:numPr>
          <w:ilvl w:val="0"/>
          <w:numId w:val="9"/>
        </w:numPr>
        <w:spacing w:after="0"/>
      </w:pPr>
      <w:r w:rsidRPr="00FD1438">
        <w:t xml:space="preserve">The tithe is the Lord’s </w:t>
      </w:r>
      <w:r w:rsidR="009072EF" w:rsidRPr="00FD1438">
        <w:t xml:space="preserve">(see </w:t>
      </w:r>
      <w:r w:rsidRPr="00FD1438">
        <w:t>Lev</w:t>
      </w:r>
      <w:r w:rsidR="009072EF" w:rsidRPr="00FD1438">
        <w:t>iticus</w:t>
      </w:r>
      <w:r w:rsidRPr="00FD1438">
        <w:t xml:space="preserve"> 27:30</w:t>
      </w:r>
      <w:r w:rsidR="009072EF" w:rsidRPr="00FD1438">
        <w:t>)</w:t>
      </w:r>
      <w:r w:rsidR="00CC1C64" w:rsidRPr="00FD1438">
        <w:t xml:space="preserve">. </w:t>
      </w:r>
    </w:p>
    <w:p w:rsidR="009072EF" w:rsidRPr="00FD1438" w:rsidRDefault="00A83BCA" w:rsidP="009072EF">
      <w:pPr>
        <w:pStyle w:val="ListParagraph"/>
        <w:numPr>
          <w:ilvl w:val="1"/>
          <w:numId w:val="9"/>
        </w:numPr>
        <w:spacing w:after="0"/>
      </w:pPr>
      <w:r w:rsidRPr="00FD1438">
        <w:t>Definition of “tithe” is “a tenth - 10%”</w:t>
      </w:r>
    </w:p>
    <w:p w:rsidR="009072EF" w:rsidRPr="00FD1438" w:rsidRDefault="009072EF" w:rsidP="009072EF">
      <w:pPr>
        <w:pStyle w:val="ListParagraph"/>
        <w:numPr>
          <w:ilvl w:val="1"/>
          <w:numId w:val="9"/>
        </w:numPr>
        <w:spacing w:after="0"/>
      </w:pPr>
      <w:r w:rsidRPr="00FD1438">
        <w:t xml:space="preserve">The command to tithe is clearly seen in </w:t>
      </w:r>
      <w:r w:rsidR="00C9472C" w:rsidRPr="00FD1438">
        <w:t>Mal</w:t>
      </w:r>
      <w:r w:rsidRPr="00FD1438">
        <w:t>achi</w:t>
      </w:r>
      <w:r w:rsidR="00C9472C" w:rsidRPr="00FD1438">
        <w:t xml:space="preserve"> 3:10</w:t>
      </w:r>
      <w:r w:rsidRPr="00FD1438">
        <w:t>.</w:t>
      </w:r>
    </w:p>
    <w:p w:rsidR="00C9472C" w:rsidRPr="00FD1438" w:rsidRDefault="00C9472C" w:rsidP="009072EF">
      <w:pPr>
        <w:pStyle w:val="ListParagraph"/>
        <w:numPr>
          <w:ilvl w:val="1"/>
          <w:numId w:val="9"/>
        </w:numPr>
        <w:spacing w:after="0"/>
      </w:pPr>
      <w:r w:rsidRPr="00FD1438">
        <w:t>Christ endorsed the tithe</w:t>
      </w:r>
      <w:r w:rsidR="009072EF" w:rsidRPr="00FD1438">
        <w:t xml:space="preserve"> (see</w:t>
      </w:r>
      <w:r w:rsidRPr="00FD1438">
        <w:t xml:space="preserve"> Matt</w:t>
      </w:r>
      <w:r w:rsidR="009072EF" w:rsidRPr="00FD1438">
        <w:t>hew</w:t>
      </w:r>
      <w:r w:rsidRPr="00FD1438">
        <w:t xml:space="preserve"> 23:23</w:t>
      </w:r>
      <w:r w:rsidR="009072EF" w:rsidRPr="00FD1438">
        <w:t>).</w:t>
      </w:r>
    </w:p>
    <w:p w:rsidR="009072EF" w:rsidRPr="00FD1438" w:rsidRDefault="009072EF" w:rsidP="009072EF">
      <w:pPr>
        <w:pStyle w:val="ListParagraph"/>
        <w:numPr>
          <w:ilvl w:val="1"/>
          <w:numId w:val="28"/>
        </w:numPr>
        <w:spacing w:after="0"/>
      </w:pPr>
      <w:r w:rsidRPr="00FD1438">
        <w:lastRenderedPageBreak/>
        <w:t xml:space="preserve">These three principles are the foundation of a biblical view on stewardship. </w:t>
      </w:r>
    </w:p>
    <w:p w:rsidR="009072EF" w:rsidRPr="00FD1438" w:rsidRDefault="009072EF" w:rsidP="009072EF">
      <w:pPr>
        <w:pStyle w:val="ListParagraph"/>
        <w:numPr>
          <w:ilvl w:val="0"/>
          <w:numId w:val="28"/>
        </w:numPr>
        <w:spacing w:after="0"/>
      </w:pPr>
      <w:r w:rsidRPr="00FD1438">
        <w:t>9 Biblical M</w:t>
      </w:r>
      <w:r w:rsidR="00BD3D43" w:rsidRPr="00FD1438">
        <w:t>otive</w:t>
      </w:r>
      <w:r w:rsidRPr="00FD1438">
        <w:t>s</w:t>
      </w:r>
      <w:r w:rsidR="00BD3D43" w:rsidRPr="00FD1438">
        <w:t xml:space="preserve"> for </w:t>
      </w:r>
      <w:r w:rsidRPr="00FD1438">
        <w:t>Stewardship</w:t>
      </w:r>
    </w:p>
    <w:p w:rsidR="009072EF" w:rsidRPr="00FD1438" w:rsidRDefault="009072EF" w:rsidP="009072EF">
      <w:pPr>
        <w:pStyle w:val="ListParagraph"/>
        <w:numPr>
          <w:ilvl w:val="1"/>
          <w:numId w:val="28"/>
        </w:numPr>
        <w:spacing w:after="0"/>
      </w:pPr>
      <w:r w:rsidRPr="00FD1438">
        <w:t xml:space="preserve">Stewardship </w:t>
      </w:r>
      <w:r w:rsidR="00BD3D43" w:rsidRPr="00FD1438">
        <w:t>is commanded by God</w:t>
      </w:r>
      <w:r w:rsidRPr="00FD1438">
        <w:t xml:space="preserve"> (1</w:t>
      </w:r>
      <w:r w:rsidR="00BD3D43" w:rsidRPr="00FD1438">
        <w:t xml:space="preserve"> Cor</w:t>
      </w:r>
      <w:r w:rsidRPr="00FD1438">
        <w:t>inthians</w:t>
      </w:r>
      <w:r w:rsidR="00BD3D43" w:rsidRPr="00FD1438">
        <w:t xml:space="preserve"> 16:1-2</w:t>
      </w:r>
      <w:r w:rsidRPr="00FD1438">
        <w:t>)</w:t>
      </w:r>
      <w:r w:rsidR="00BD3D43" w:rsidRPr="00FD1438">
        <w:t>.</w:t>
      </w:r>
    </w:p>
    <w:p w:rsidR="009072EF" w:rsidRPr="00FD1438" w:rsidRDefault="009072EF" w:rsidP="009072EF">
      <w:pPr>
        <w:pStyle w:val="ListParagraph"/>
        <w:numPr>
          <w:ilvl w:val="1"/>
          <w:numId w:val="28"/>
        </w:numPr>
        <w:spacing w:after="0"/>
      </w:pPr>
      <w:r w:rsidRPr="00FD1438">
        <w:t>Stewardship b</w:t>
      </w:r>
      <w:r w:rsidR="00BD3D43" w:rsidRPr="00FD1438">
        <w:t xml:space="preserve">egins by giving ourselves to the Lord </w:t>
      </w:r>
      <w:r w:rsidRPr="00FD1438">
        <w:t>(</w:t>
      </w:r>
      <w:r w:rsidR="00BD3D43" w:rsidRPr="00FD1438">
        <w:t>2 Cor</w:t>
      </w:r>
      <w:r w:rsidRPr="00FD1438">
        <w:t>inthians</w:t>
      </w:r>
      <w:r w:rsidR="00BD3D43" w:rsidRPr="00FD1438">
        <w:t xml:space="preserve"> 8:5</w:t>
      </w:r>
      <w:r w:rsidRPr="00FD1438">
        <w:t>)</w:t>
      </w:r>
      <w:r w:rsidR="00BD3D43" w:rsidRPr="00FD1438">
        <w:t>.</w:t>
      </w:r>
    </w:p>
    <w:p w:rsidR="009072EF" w:rsidRPr="00FD1438" w:rsidRDefault="009072EF" w:rsidP="009072EF">
      <w:pPr>
        <w:pStyle w:val="ListParagraph"/>
        <w:numPr>
          <w:ilvl w:val="1"/>
          <w:numId w:val="28"/>
        </w:numPr>
        <w:spacing w:after="0"/>
      </w:pPr>
      <w:r w:rsidRPr="00FD1438">
        <w:t xml:space="preserve">Stewardship </w:t>
      </w:r>
      <w:r w:rsidR="00BD3D43" w:rsidRPr="00FD1438">
        <w:t>proves the sincerity of my love</w:t>
      </w:r>
      <w:r w:rsidRPr="00FD1438">
        <w:t xml:space="preserve"> for God</w:t>
      </w:r>
      <w:r w:rsidR="00BD3D43" w:rsidRPr="00FD1438">
        <w:t xml:space="preserve"> </w:t>
      </w:r>
      <w:r w:rsidRPr="00FD1438">
        <w:t>(</w:t>
      </w:r>
      <w:r w:rsidR="00BD3D43" w:rsidRPr="00FD1438">
        <w:t>2 Cor</w:t>
      </w:r>
      <w:r w:rsidRPr="00FD1438">
        <w:t>inthians</w:t>
      </w:r>
      <w:r w:rsidR="00BD3D43" w:rsidRPr="00FD1438">
        <w:t xml:space="preserve"> 8:8</w:t>
      </w:r>
      <w:r w:rsidRPr="00FD1438">
        <w:t>)</w:t>
      </w:r>
      <w:r w:rsidR="00BD3D43" w:rsidRPr="00FD1438">
        <w:t>.</w:t>
      </w:r>
    </w:p>
    <w:p w:rsidR="009072EF" w:rsidRPr="00FD1438" w:rsidRDefault="009072EF" w:rsidP="009072EF">
      <w:pPr>
        <w:pStyle w:val="ListParagraph"/>
        <w:numPr>
          <w:ilvl w:val="1"/>
          <w:numId w:val="28"/>
        </w:numPr>
        <w:spacing w:after="0"/>
      </w:pPr>
      <w:r w:rsidRPr="00FD1438">
        <w:t xml:space="preserve">The Bible </w:t>
      </w:r>
      <w:r w:rsidR="00BD3D43" w:rsidRPr="00FD1438">
        <w:t>challenge</w:t>
      </w:r>
      <w:r w:rsidRPr="00FD1438">
        <w:t>s</w:t>
      </w:r>
      <w:r w:rsidR="00BD3D43" w:rsidRPr="00FD1438">
        <w:t xml:space="preserve"> </w:t>
      </w:r>
      <w:r w:rsidRPr="00FD1438">
        <w:t xml:space="preserve">us </w:t>
      </w:r>
      <w:r w:rsidR="00BD3D43" w:rsidRPr="00FD1438">
        <w:t xml:space="preserve">to grow in </w:t>
      </w:r>
      <w:r w:rsidRPr="00FD1438">
        <w:t>our stewardship (</w:t>
      </w:r>
      <w:r w:rsidR="00BD3D43" w:rsidRPr="00FD1438">
        <w:t>2 Cor. 8:7</w:t>
      </w:r>
      <w:r w:rsidRPr="00FD1438">
        <w:t>).</w:t>
      </w:r>
    </w:p>
    <w:p w:rsidR="009072EF" w:rsidRPr="00FD1438" w:rsidRDefault="00E7669E" w:rsidP="009072EF">
      <w:pPr>
        <w:pStyle w:val="ListParagraph"/>
        <w:numPr>
          <w:ilvl w:val="1"/>
          <w:numId w:val="28"/>
        </w:numPr>
        <w:spacing w:after="0"/>
      </w:pPr>
      <w:r w:rsidRPr="00FD1438">
        <w:t xml:space="preserve">Stewardship </w:t>
      </w:r>
      <w:r w:rsidR="00BD3D43" w:rsidRPr="00FD1438">
        <w:t xml:space="preserve">keeps us from covetousness </w:t>
      </w:r>
      <w:r w:rsidRPr="00FD1438">
        <w:t>(</w:t>
      </w:r>
      <w:r w:rsidR="00BD3D43" w:rsidRPr="00FD1438">
        <w:t>Luke 12:15</w:t>
      </w:r>
      <w:r w:rsidRPr="00FD1438">
        <w:t>)</w:t>
      </w:r>
      <w:r w:rsidR="00BD3D43" w:rsidRPr="00FD1438">
        <w:t>.</w:t>
      </w:r>
    </w:p>
    <w:p w:rsidR="009072EF" w:rsidRPr="00FD1438" w:rsidRDefault="00E7669E" w:rsidP="009072EF">
      <w:pPr>
        <w:pStyle w:val="ListParagraph"/>
        <w:numPr>
          <w:ilvl w:val="1"/>
          <w:numId w:val="28"/>
        </w:numPr>
        <w:spacing w:after="0"/>
      </w:pPr>
      <w:r w:rsidRPr="00FD1438">
        <w:t xml:space="preserve">Stewardship </w:t>
      </w:r>
      <w:r w:rsidR="00BD3D43" w:rsidRPr="00FD1438">
        <w:t xml:space="preserve">establishes the ownership of God in my life </w:t>
      </w:r>
      <w:r w:rsidRPr="00FD1438">
        <w:t>(</w:t>
      </w:r>
      <w:r w:rsidR="00BD3D43" w:rsidRPr="00FD1438">
        <w:t>Ps</w:t>
      </w:r>
      <w:r w:rsidRPr="00FD1438">
        <w:t>alm</w:t>
      </w:r>
      <w:r w:rsidR="00BD3D43" w:rsidRPr="00FD1438">
        <w:t xml:space="preserve"> 24:1</w:t>
      </w:r>
      <w:r w:rsidRPr="00FD1438">
        <w:t>)</w:t>
      </w:r>
      <w:r w:rsidR="00BD3D43" w:rsidRPr="00FD1438">
        <w:t>.</w:t>
      </w:r>
    </w:p>
    <w:p w:rsidR="009072EF" w:rsidRPr="00FD1438" w:rsidRDefault="00E7669E" w:rsidP="009072EF">
      <w:pPr>
        <w:pStyle w:val="ListParagraph"/>
        <w:numPr>
          <w:ilvl w:val="1"/>
          <w:numId w:val="28"/>
        </w:numPr>
        <w:spacing w:after="0"/>
      </w:pPr>
      <w:r w:rsidRPr="00FD1438">
        <w:t xml:space="preserve">The act of faithful stewardship reflects the example of </w:t>
      </w:r>
      <w:r w:rsidR="00BD3D43" w:rsidRPr="00FD1438">
        <w:t xml:space="preserve">the Lord who gave first </w:t>
      </w:r>
      <w:r w:rsidRPr="00FD1438">
        <w:t>(</w:t>
      </w:r>
      <w:r w:rsidR="00BD3D43" w:rsidRPr="00FD1438">
        <w:t>Romans 8:32</w:t>
      </w:r>
      <w:r w:rsidRPr="00FD1438">
        <w:t>;</w:t>
      </w:r>
      <w:r w:rsidR="00BD3D43" w:rsidRPr="00FD1438">
        <w:t xml:space="preserve"> John 3:16</w:t>
      </w:r>
      <w:r w:rsidRPr="00FD1438">
        <w:t>).</w:t>
      </w:r>
    </w:p>
    <w:p w:rsidR="009072EF" w:rsidRPr="00FD1438" w:rsidRDefault="00E7669E" w:rsidP="009072EF">
      <w:pPr>
        <w:pStyle w:val="ListParagraph"/>
        <w:numPr>
          <w:ilvl w:val="1"/>
          <w:numId w:val="28"/>
        </w:numPr>
        <w:spacing w:after="0"/>
      </w:pPr>
      <w:r w:rsidRPr="00FD1438">
        <w:t xml:space="preserve">Stewardship </w:t>
      </w:r>
      <w:r w:rsidR="00972342" w:rsidRPr="00FD1438">
        <w:t xml:space="preserve">costs me something of tangible value </w:t>
      </w:r>
      <w:r w:rsidRPr="00FD1438">
        <w:t>(</w:t>
      </w:r>
      <w:r w:rsidR="00972342" w:rsidRPr="00FD1438">
        <w:t>2 Samuel 24:24</w:t>
      </w:r>
      <w:r w:rsidRPr="00FD1438">
        <w:t>).</w:t>
      </w:r>
    </w:p>
    <w:p w:rsidR="00BD3D43" w:rsidRPr="00FD1438" w:rsidRDefault="00E7669E" w:rsidP="009072EF">
      <w:pPr>
        <w:pStyle w:val="ListParagraph"/>
        <w:numPr>
          <w:ilvl w:val="1"/>
          <w:numId w:val="28"/>
        </w:numPr>
        <w:spacing w:after="0"/>
      </w:pPr>
      <w:r w:rsidRPr="00FD1438">
        <w:t xml:space="preserve">Stewardship opens me to the opportunity to receive </w:t>
      </w:r>
      <w:r w:rsidR="00972342" w:rsidRPr="00FD1438">
        <w:t xml:space="preserve">God’s blessings </w:t>
      </w:r>
      <w:r w:rsidRPr="00FD1438">
        <w:t>(</w:t>
      </w:r>
      <w:r w:rsidR="00972342" w:rsidRPr="00FD1438">
        <w:t>Mal</w:t>
      </w:r>
      <w:r w:rsidRPr="00FD1438">
        <w:t>achi</w:t>
      </w:r>
      <w:r w:rsidR="00972342" w:rsidRPr="00FD1438">
        <w:t xml:space="preserve"> 3:10</w:t>
      </w:r>
      <w:r w:rsidRPr="00FD1438">
        <w:t>;</w:t>
      </w:r>
      <w:r w:rsidR="00972342" w:rsidRPr="00FD1438">
        <w:t xml:space="preserve"> 2 Cor</w:t>
      </w:r>
      <w:r w:rsidRPr="00FD1438">
        <w:t>inthians</w:t>
      </w:r>
      <w:r w:rsidR="00972342" w:rsidRPr="00FD1438">
        <w:t xml:space="preserve"> 9:6, 8</w:t>
      </w:r>
      <w:r w:rsidRPr="00FD1438">
        <w:t>)</w:t>
      </w:r>
      <w:r w:rsidR="00972342" w:rsidRPr="00FD1438">
        <w:t>.</w:t>
      </w:r>
    </w:p>
    <w:p w:rsidR="00137ECD" w:rsidRPr="00FD1438" w:rsidRDefault="00137ECD" w:rsidP="00137ECD">
      <w:pPr>
        <w:spacing w:after="0"/>
      </w:pPr>
    </w:p>
    <w:p w:rsidR="008909CD" w:rsidRPr="00FD1438" w:rsidRDefault="008909CD" w:rsidP="00137ECD">
      <w:pPr>
        <w:spacing w:after="0"/>
        <w:rPr>
          <w:b/>
          <w:sz w:val="24"/>
          <w:u w:val="single"/>
        </w:rPr>
      </w:pPr>
      <w:r w:rsidRPr="00FD1438">
        <w:rPr>
          <w:b/>
          <w:sz w:val="24"/>
          <w:u w:val="single"/>
        </w:rPr>
        <w:t>APPLICATION:</w:t>
      </w:r>
      <w:r w:rsidRPr="00FD1438">
        <w:rPr>
          <w:b/>
          <w:sz w:val="24"/>
          <w:u w:val="single"/>
        </w:rPr>
        <w:tab/>
      </w:r>
    </w:p>
    <w:p w:rsidR="00137ECD" w:rsidRPr="00FD1438" w:rsidRDefault="00527926" w:rsidP="00E7669E">
      <w:pPr>
        <w:pStyle w:val="ListParagraph"/>
        <w:numPr>
          <w:ilvl w:val="0"/>
          <w:numId w:val="29"/>
        </w:numPr>
        <w:spacing w:after="0"/>
      </w:pPr>
      <w:r w:rsidRPr="00FD1438">
        <w:t xml:space="preserve">When I obey God with the tithe, what am I </w:t>
      </w:r>
      <w:r w:rsidR="00CA1451" w:rsidRPr="00FD1438">
        <w:t>showing</w:t>
      </w:r>
      <w:r w:rsidRPr="00FD1438">
        <w:t xml:space="preserve"> Him? What am I demonstrating by my actions?</w:t>
      </w:r>
      <w:r w:rsidR="00E7669E" w:rsidRPr="00FD1438">
        <w:rPr>
          <w:i/>
        </w:rPr>
        <w:t xml:space="preserve"> Allow for the class to contribute at first…</w:t>
      </w:r>
    </w:p>
    <w:p w:rsidR="00116EDD" w:rsidRPr="00FD1438" w:rsidRDefault="00116EDD" w:rsidP="00527926">
      <w:pPr>
        <w:pStyle w:val="ListParagraph"/>
        <w:numPr>
          <w:ilvl w:val="1"/>
          <w:numId w:val="3"/>
        </w:numPr>
        <w:spacing w:after="0"/>
      </w:pPr>
      <w:r w:rsidRPr="00FD1438">
        <w:t xml:space="preserve">Jesus is really first! </w:t>
      </w:r>
    </w:p>
    <w:p w:rsidR="00527926" w:rsidRPr="00FD1438" w:rsidRDefault="00527926" w:rsidP="00527926">
      <w:pPr>
        <w:pStyle w:val="ListParagraph"/>
        <w:numPr>
          <w:ilvl w:val="1"/>
          <w:numId w:val="3"/>
        </w:numPr>
        <w:spacing w:after="0"/>
      </w:pPr>
      <w:r w:rsidRPr="00FD1438">
        <w:t xml:space="preserve">I believe </w:t>
      </w:r>
      <w:r w:rsidR="00E7669E" w:rsidRPr="00FD1438">
        <w:t>God’s Word</w:t>
      </w:r>
      <w:r w:rsidRPr="00FD1438">
        <w:t>.</w:t>
      </w:r>
    </w:p>
    <w:p w:rsidR="00E7669E" w:rsidRPr="00FD1438" w:rsidRDefault="00E7669E" w:rsidP="00527926">
      <w:pPr>
        <w:pStyle w:val="ListParagraph"/>
        <w:numPr>
          <w:ilvl w:val="1"/>
          <w:numId w:val="3"/>
        </w:numPr>
        <w:spacing w:after="0"/>
      </w:pPr>
      <w:r w:rsidRPr="00FD1438">
        <w:t>I believe God’s promises of provision.</w:t>
      </w:r>
    </w:p>
    <w:p w:rsidR="00527926" w:rsidRPr="00FD1438" w:rsidRDefault="00E7669E" w:rsidP="00527926">
      <w:pPr>
        <w:pStyle w:val="ListParagraph"/>
        <w:numPr>
          <w:ilvl w:val="1"/>
          <w:numId w:val="3"/>
        </w:numPr>
        <w:spacing w:after="0"/>
      </w:pPr>
      <w:r w:rsidRPr="00FD1438">
        <w:t xml:space="preserve">It is God that has </w:t>
      </w:r>
      <w:r w:rsidR="00527926" w:rsidRPr="00FD1438">
        <w:t>give</w:t>
      </w:r>
      <w:r w:rsidRPr="00FD1438">
        <w:t>n</w:t>
      </w:r>
      <w:r w:rsidR="00527926" w:rsidRPr="00FD1438">
        <w:t xml:space="preserve"> me that ability to perform my job.</w:t>
      </w:r>
    </w:p>
    <w:p w:rsidR="00527926" w:rsidRPr="00FD1438" w:rsidRDefault="00E7669E" w:rsidP="00527926">
      <w:pPr>
        <w:pStyle w:val="ListParagraph"/>
        <w:numPr>
          <w:ilvl w:val="1"/>
          <w:numId w:val="3"/>
        </w:numPr>
        <w:spacing w:after="0"/>
      </w:pPr>
      <w:r w:rsidRPr="00FD1438">
        <w:t>It proves that I</w:t>
      </w:r>
      <w:r w:rsidR="00527926" w:rsidRPr="00FD1438">
        <w:t xml:space="preserve"> love the Lord.</w:t>
      </w:r>
    </w:p>
    <w:p w:rsidR="00527926" w:rsidRPr="00FD1438" w:rsidRDefault="00E7669E" w:rsidP="00527926">
      <w:pPr>
        <w:pStyle w:val="ListParagraph"/>
        <w:numPr>
          <w:ilvl w:val="1"/>
          <w:numId w:val="3"/>
        </w:numPr>
        <w:spacing w:after="0"/>
      </w:pPr>
      <w:r w:rsidRPr="00FD1438">
        <w:t xml:space="preserve">It demonstrates that </w:t>
      </w:r>
      <w:r w:rsidR="00527926" w:rsidRPr="00FD1438">
        <w:t>I am interested in seeing His work on earth advanced.</w:t>
      </w:r>
    </w:p>
    <w:p w:rsidR="00527926" w:rsidRPr="00FD1438" w:rsidRDefault="00E7669E" w:rsidP="00527926">
      <w:pPr>
        <w:pStyle w:val="ListParagraph"/>
        <w:numPr>
          <w:ilvl w:val="1"/>
          <w:numId w:val="3"/>
        </w:numPr>
        <w:spacing w:after="0"/>
      </w:pPr>
      <w:r w:rsidRPr="00FD1438">
        <w:t>It is a testimony that I believe that e</w:t>
      </w:r>
      <w:r w:rsidR="00527926" w:rsidRPr="00FD1438">
        <w:t xml:space="preserve">verything I have comes from </w:t>
      </w:r>
      <w:r w:rsidRPr="00FD1438">
        <w:t>the Lord</w:t>
      </w:r>
      <w:r w:rsidR="00527926" w:rsidRPr="00FD1438">
        <w:t xml:space="preserve">, so I willingly give back </w:t>
      </w:r>
      <w:r w:rsidRPr="00FD1438">
        <w:t xml:space="preserve">to Him </w:t>
      </w:r>
      <w:r w:rsidR="00527926" w:rsidRPr="00FD1438">
        <w:t xml:space="preserve">what already </w:t>
      </w:r>
      <w:r w:rsidRPr="00FD1438">
        <w:t>belongs to Him</w:t>
      </w:r>
      <w:r w:rsidR="00527926" w:rsidRPr="00FD1438">
        <w:t>.</w:t>
      </w:r>
    </w:p>
    <w:p w:rsidR="009B7E8A" w:rsidRPr="00FD1438" w:rsidRDefault="00E7669E" w:rsidP="00E7669E">
      <w:pPr>
        <w:pStyle w:val="ListParagraph"/>
        <w:numPr>
          <w:ilvl w:val="0"/>
          <w:numId w:val="29"/>
        </w:numPr>
        <w:spacing w:after="0"/>
      </w:pPr>
      <w:r w:rsidRPr="00FD1438">
        <w:t xml:space="preserve">Explain Chest of </w:t>
      </w:r>
      <w:proofErr w:type="spellStart"/>
      <w:r w:rsidRPr="00FD1438">
        <w:t>Joash</w:t>
      </w:r>
      <w:proofErr w:type="spellEnd"/>
      <w:r w:rsidRPr="00FD1438">
        <w:t xml:space="preserve"> Day which will be January 26 in the morning service. </w:t>
      </w:r>
      <w:r w:rsidR="00137ECD" w:rsidRPr="00FD1438">
        <w:t xml:space="preserve">Here are some key thoughts about the FBT Commitment card to communicate. </w:t>
      </w:r>
      <w:r w:rsidR="00CC1C64" w:rsidRPr="00FD1438">
        <w:t xml:space="preserve">Teacher note: </w:t>
      </w:r>
      <w:r w:rsidR="00137ECD" w:rsidRPr="00FD1438">
        <w:rPr>
          <w:i/>
          <w:u w:val="single"/>
        </w:rPr>
        <w:t>Don’t assume everyone knows this</w:t>
      </w:r>
      <w:r w:rsidR="00137ECD" w:rsidRPr="00FD1438">
        <w:t>.</w:t>
      </w:r>
    </w:p>
    <w:p w:rsidR="00CC1C64" w:rsidRPr="00FD1438" w:rsidRDefault="00CC1C64" w:rsidP="00CC1C64">
      <w:pPr>
        <w:numPr>
          <w:ilvl w:val="0"/>
          <w:numId w:val="10"/>
        </w:numPr>
        <w:spacing w:after="0" w:line="240" w:lineRule="auto"/>
        <w:rPr>
          <w:rFonts w:cs="Tahoma"/>
          <w:bCs/>
        </w:rPr>
      </w:pPr>
      <w:r w:rsidRPr="00FD1438">
        <w:rPr>
          <w:rFonts w:cs="Tahoma"/>
          <w:bCs/>
          <w:u w:val="single"/>
        </w:rPr>
        <w:t>Based on 2 Chronicles 24:1-14</w:t>
      </w:r>
      <w:r w:rsidRPr="00FD1438">
        <w:rPr>
          <w:rFonts w:cs="Tahoma"/>
          <w:bCs/>
        </w:rPr>
        <w:t xml:space="preserve"> – God’s designated place of worship had been neglected for years.  King </w:t>
      </w:r>
      <w:proofErr w:type="spellStart"/>
      <w:r w:rsidRPr="00FD1438">
        <w:rPr>
          <w:rFonts w:cs="Tahoma"/>
          <w:bCs/>
        </w:rPr>
        <w:t>Joash</w:t>
      </w:r>
      <w:proofErr w:type="spellEnd"/>
      <w:r w:rsidRPr="00FD1438">
        <w:rPr>
          <w:rFonts w:cs="Tahoma"/>
          <w:bCs/>
        </w:rPr>
        <w:t xml:space="preserve"> le</w:t>
      </w:r>
      <w:bookmarkStart w:id="0" w:name="_GoBack"/>
      <w:bookmarkEnd w:id="0"/>
      <w:r w:rsidRPr="00FD1438">
        <w:rPr>
          <w:rFonts w:cs="Tahoma"/>
          <w:bCs/>
        </w:rPr>
        <w:t>d the people in an effort to fund the repair of the temple &amp; ministry by asking the people to place their offering in a chest.  We follow this model by asking people to place their commitment card indicating their tithe in the chest as an act of worship to God.</w:t>
      </w:r>
    </w:p>
    <w:p w:rsidR="00CC1C64" w:rsidRPr="00FD1438" w:rsidRDefault="00CC1C64" w:rsidP="00CC1C64">
      <w:pPr>
        <w:numPr>
          <w:ilvl w:val="0"/>
          <w:numId w:val="10"/>
        </w:numPr>
        <w:spacing w:after="0" w:line="240" w:lineRule="auto"/>
        <w:rPr>
          <w:rFonts w:cs="Tahoma"/>
          <w:bCs/>
        </w:rPr>
      </w:pPr>
      <w:r w:rsidRPr="00FD1438">
        <w:rPr>
          <w:rFonts w:cs="Tahoma"/>
          <w:bCs/>
          <w:u w:val="single"/>
        </w:rPr>
        <w:t>The commitment card</w:t>
      </w:r>
      <w:r w:rsidRPr="00FD1438">
        <w:rPr>
          <w:rFonts w:cs="Tahoma"/>
          <w:bCs/>
        </w:rPr>
        <w:t xml:space="preserve"> – The card is totally </w:t>
      </w:r>
      <w:r w:rsidRPr="00FD1438">
        <w:rPr>
          <w:rFonts w:cs="Tahoma"/>
          <w:bCs/>
          <w:u w:val="single"/>
        </w:rPr>
        <w:t>anonymous</w:t>
      </w:r>
      <w:r w:rsidRPr="00FD1438">
        <w:rPr>
          <w:rFonts w:cs="Tahoma"/>
          <w:bCs/>
        </w:rPr>
        <w:t>! Why?...</w:t>
      </w:r>
    </w:p>
    <w:p w:rsidR="00CC1C64" w:rsidRPr="00FD1438" w:rsidRDefault="00CC1C64" w:rsidP="00CC1C64">
      <w:pPr>
        <w:numPr>
          <w:ilvl w:val="1"/>
          <w:numId w:val="10"/>
        </w:numPr>
        <w:spacing w:after="0" w:line="240" w:lineRule="auto"/>
        <w:rPr>
          <w:rFonts w:cs="Tahoma"/>
          <w:bCs/>
        </w:rPr>
      </w:pPr>
      <w:r w:rsidRPr="00FD1438">
        <w:rPr>
          <w:rFonts w:cs="Tahoma"/>
          <w:bCs/>
        </w:rPr>
        <w:t>Forced obedience is no obedience at all.</w:t>
      </w:r>
    </w:p>
    <w:p w:rsidR="00CC1C64" w:rsidRPr="00FD1438" w:rsidRDefault="00CC1C64" w:rsidP="00CC1C64">
      <w:pPr>
        <w:numPr>
          <w:ilvl w:val="1"/>
          <w:numId w:val="10"/>
        </w:numPr>
        <w:spacing w:after="0" w:line="240" w:lineRule="auto"/>
        <w:rPr>
          <w:rFonts w:cs="Tahoma"/>
          <w:bCs/>
        </w:rPr>
      </w:pPr>
      <w:r w:rsidRPr="00FD1438">
        <w:rPr>
          <w:rFonts w:cs="Tahoma"/>
          <w:bCs/>
        </w:rPr>
        <w:t>This is a commitment to tithe between a believer and his Lord.</w:t>
      </w:r>
    </w:p>
    <w:p w:rsidR="00CC1C64" w:rsidRPr="00FD1438" w:rsidRDefault="00CC1C64" w:rsidP="00CC1C64">
      <w:pPr>
        <w:numPr>
          <w:ilvl w:val="1"/>
          <w:numId w:val="10"/>
        </w:numPr>
        <w:spacing w:after="0" w:line="240" w:lineRule="auto"/>
        <w:rPr>
          <w:rFonts w:cs="Tahoma"/>
          <w:bCs/>
        </w:rPr>
      </w:pPr>
      <w:r w:rsidRPr="00FD1438">
        <w:rPr>
          <w:rFonts w:cs="Tahoma"/>
          <w:bCs/>
        </w:rPr>
        <w:t xml:space="preserve">This is NOT a pledge. No one from the church will ever call you or send you an “amount due” statement.  </w:t>
      </w:r>
    </w:p>
    <w:p w:rsidR="00CC1C64" w:rsidRPr="00FD1438" w:rsidRDefault="00CC1C64" w:rsidP="00CC1C64">
      <w:pPr>
        <w:numPr>
          <w:ilvl w:val="1"/>
          <w:numId w:val="10"/>
        </w:numPr>
        <w:spacing w:after="0" w:line="240" w:lineRule="auto"/>
        <w:rPr>
          <w:rFonts w:cs="Tahoma"/>
          <w:bCs/>
        </w:rPr>
      </w:pPr>
      <w:r w:rsidRPr="00FD1438">
        <w:rPr>
          <w:rFonts w:cs="Tahoma"/>
          <w:bCs/>
        </w:rPr>
        <w:t>Weekly giving – regardless of how you give, on the card, break it down to a weekly amount.</w:t>
      </w:r>
    </w:p>
    <w:p w:rsidR="00CC1C64" w:rsidRPr="00FD1438" w:rsidRDefault="00CC1C64" w:rsidP="00CC1C64">
      <w:pPr>
        <w:numPr>
          <w:ilvl w:val="1"/>
          <w:numId w:val="10"/>
        </w:numPr>
        <w:spacing w:after="0" w:line="240" w:lineRule="auto"/>
        <w:rPr>
          <w:rFonts w:cs="Tahoma"/>
        </w:rPr>
      </w:pPr>
      <w:r w:rsidRPr="00FD1438">
        <w:rPr>
          <w:rFonts w:cs="Tahoma"/>
        </w:rPr>
        <w:t>This is an opportunity for each member to be obedient in this area of their Christian life.</w:t>
      </w:r>
    </w:p>
    <w:p w:rsidR="00CC1C64" w:rsidRPr="00FD1438" w:rsidRDefault="00CC1C64" w:rsidP="00CC1C64">
      <w:pPr>
        <w:numPr>
          <w:ilvl w:val="1"/>
          <w:numId w:val="10"/>
        </w:numPr>
        <w:spacing w:after="0" w:line="240" w:lineRule="auto"/>
        <w:rPr>
          <w:rFonts w:cs="Tahoma"/>
        </w:rPr>
      </w:pPr>
      <w:r w:rsidRPr="00FD1438">
        <w:rPr>
          <w:rFonts w:cs="Tahoma"/>
        </w:rPr>
        <w:t xml:space="preserve">What we don’t do to raise money: fundraisers </w:t>
      </w:r>
      <w:r w:rsidR="00E7669E" w:rsidRPr="00FD1438">
        <w:rPr>
          <w:rFonts w:cs="Tahoma"/>
        </w:rPr>
        <w:t>–</w:t>
      </w:r>
      <w:r w:rsidRPr="00FD1438">
        <w:rPr>
          <w:rFonts w:cs="Tahoma"/>
        </w:rPr>
        <w:t xml:space="preserve"> bake</w:t>
      </w:r>
      <w:r w:rsidR="00E7669E" w:rsidRPr="00FD1438">
        <w:rPr>
          <w:rFonts w:cs="Tahoma"/>
        </w:rPr>
        <w:t xml:space="preserve"> </w:t>
      </w:r>
      <w:r w:rsidRPr="00FD1438">
        <w:rPr>
          <w:rFonts w:cs="Tahoma"/>
        </w:rPr>
        <w:t xml:space="preserve">sales, pumpkin sales, car washes, etc.  </w:t>
      </w:r>
    </w:p>
    <w:p w:rsidR="00CC1C64" w:rsidRPr="00FD1438" w:rsidRDefault="00CC1C64" w:rsidP="00CC1C64">
      <w:pPr>
        <w:numPr>
          <w:ilvl w:val="1"/>
          <w:numId w:val="10"/>
        </w:numPr>
        <w:spacing w:after="0" w:line="240" w:lineRule="auto"/>
        <w:rPr>
          <w:rFonts w:cs="Tahoma"/>
        </w:rPr>
      </w:pPr>
      <w:r w:rsidRPr="00FD1438">
        <w:rPr>
          <w:rFonts w:cs="Tahoma"/>
        </w:rPr>
        <w:t>We only practice God’s plan – the church members tithe to support the work so the Great Commission can be carried out!</w:t>
      </w:r>
    </w:p>
    <w:p w:rsidR="00CC1C64" w:rsidRPr="00E7669E" w:rsidRDefault="00CC1C64" w:rsidP="009B7E8A">
      <w:pPr>
        <w:spacing w:after="0"/>
      </w:pPr>
    </w:p>
    <w:p w:rsidR="00800F0E" w:rsidRPr="00E7669E" w:rsidRDefault="00800F0E" w:rsidP="009B7E8A">
      <w:pPr>
        <w:spacing w:after="0"/>
      </w:pPr>
    </w:p>
    <w:sectPr w:rsidR="00800F0E" w:rsidRPr="00E7669E" w:rsidSect="00290F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DB2"/>
    <w:multiLevelType w:val="hybridMultilevel"/>
    <w:tmpl w:val="E754404E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C950EA"/>
    <w:multiLevelType w:val="hybridMultilevel"/>
    <w:tmpl w:val="D5D00F86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5B80DE9"/>
    <w:multiLevelType w:val="hybridMultilevel"/>
    <w:tmpl w:val="536E11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B26AE6"/>
    <w:multiLevelType w:val="hybridMultilevel"/>
    <w:tmpl w:val="8CD8B2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93EC9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E4DEE"/>
    <w:multiLevelType w:val="hybridMultilevel"/>
    <w:tmpl w:val="C46C0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7F44"/>
    <w:multiLevelType w:val="hybridMultilevel"/>
    <w:tmpl w:val="8CF8B17E"/>
    <w:lvl w:ilvl="0" w:tplc="DB922A6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93EC9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3A22"/>
    <w:multiLevelType w:val="hybridMultilevel"/>
    <w:tmpl w:val="F9F61DE4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12754C7D"/>
    <w:multiLevelType w:val="hybridMultilevel"/>
    <w:tmpl w:val="5D1E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2677E"/>
    <w:multiLevelType w:val="hybridMultilevel"/>
    <w:tmpl w:val="E97833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F421CA"/>
    <w:multiLevelType w:val="hybridMultilevel"/>
    <w:tmpl w:val="E14CA70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E5E1109"/>
    <w:multiLevelType w:val="hybridMultilevel"/>
    <w:tmpl w:val="6A06D35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306DF4"/>
    <w:multiLevelType w:val="hybridMultilevel"/>
    <w:tmpl w:val="E7AE9AF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69E1855"/>
    <w:multiLevelType w:val="hybridMultilevel"/>
    <w:tmpl w:val="36E68F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93EC9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10D0B"/>
    <w:multiLevelType w:val="hybridMultilevel"/>
    <w:tmpl w:val="FF3A06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E92218"/>
    <w:multiLevelType w:val="hybridMultilevel"/>
    <w:tmpl w:val="6BC6EC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4664BBE"/>
    <w:multiLevelType w:val="hybridMultilevel"/>
    <w:tmpl w:val="DFF659F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4E3746A"/>
    <w:multiLevelType w:val="hybridMultilevel"/>
    <w:tmpl w:val="90C6A7A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8040F8D"/>
    <w:multiLevelType w:val="hybridMultilevel"/>
    <w:tmpl w:val="9C029C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93EC9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9399E"/>
    <w:multiLevelType w:val="hybridMultilevel"/>
    <w:tmpl w:val="EA30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44855"/>
    <w:multiLevelType w:val="hybridMultilevel"/>
    <w:tmpl w:val="38C898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6D346F"/>
    <w:multiLevelType w:val="hybridMultilevel"/>
    <w:tmpl w:val="0B82B9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93EC9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D19A8"/>
    <w:multiLevelType w:val="hybridMultilevel"/>
    <w:tmpl w:val="F39433D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A7807A6"/>
    <w:multiLevelType w:val="hybridMultilevel"/>
    <w:tmpl w:val="34F4CFE8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04311"/>
    <w:multiLevelType w:val="hybridMultilevel"/>
    <w:tmpl w:val="354E4050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63A2795B"/>
    <w:multiLevelType w:val="hybridMultilevel"/>
    <w:tmpl w:val="BB02BF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DD012E"/>
    <w:multiLevelType w:val="hybridMultilevel"/>
    <w:tmpl w:val="C6FC2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86AA7"/>
    <w:multiLevelType w:val="hybridMultilevel"/>
    <w:tmpl w:val="A58EB718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F6084"/>
    <w:multiLevelType w:val="hybridMultilevel"/>
    <w:tmpl w:val="FE1C3A2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78A40146"/>
    <w:multiLevelType w:val="hybridMultilevel"/>
    <w:tmpl w:val="3104E4B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25"/>
  </w:num>
  <w:num w:numId="3">
    <w:abstractNumId w:val="4"/>
  </w:num>
  <w:num w:numId="4">
    <w:abstractNumId w:val="3"/>
  </w:num>
  <w:num w:numId="5">
    <w:abstractNumId w:val="28"/>
  </w:num>
  <w:num w:numId="6">
    <w:abstractNumId w:val="10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21"/>
  </w:num>
  <w:num w:numId="12">
    <w:abstractNumId w:val="11"/>
  </w:num>
  <w:num w:numId="13">
    <w:abstractNumId w:val="16"/>
  </w:num>
  <w:num w:numId="14">
    <w:abstractNumId w:val="15"/>
  </w:num>
  <w:num w:numId="15">
    <w:abstractNumId w:val="0"/>
  </w:num>
  <w:num w:numId="16">
    <w:abstractNumId w:val="9"/>
  </w:num>
  <w:num w:numId="17">
    <w:abstractNumId w:val="6"/>
  </w:num>
  <w:num w:numId="18">
    <w:abstractNumId w:val="23"/>
  </w:num>
  <w:num w:numId="19">
    <w:abstractNumId w:val="27"/>
  </w:num>
  <w:num w:numId="20">
    <w:abstractNumId w:val="20"/>
  </w:num>
  <w:num w:numId="21">
    <w:abstractNumId w:val="24"/>
  </w:num>
  <w:num w:numId="22">
    <w:abstractNumId w:val="12"/>
  </w:num>
  <w:num w:numId="23">
    <w:abstractNumId w:val="17"/>
  </w:num>
  <w:num w:numId="24">
    <w:abstractNumId w:val="8"/>
  </w:num>
  <w:num w:numId="25">
    <w:abstractNumId w:val="19"/>
  </w:num>
  <w:num w:numId="26">
    <w:abstractNumId w:val="1"/>
  </w:num>
  <w:num w:numId="27">
    <w:abstractNumId w:val="22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5A"/>
    <w:rsid w:val="00116EDD"/>
    <w:rsid w:val="00137ECD"/>
    <w:rsid w:val="0015217D"/>
    <w:rsid w:val="001C2344"/>
    <w:rsid w:val="001D3BE3"/>
    <w:rsid w:val="00290FB7"/>
    <w:rsid w:val="0029703E"/>
    <w:rsid w:val="002F0CA4"/>
    <w:rsid w:val="00527926"/>
    <w:rsid w:val="005855A8"/>
    <w:rsid w:val="0064229C"/>
    <w:rsid w:val="007C51D4"/>
    <w:rsid w:val="00800F0E"/>
    <w:rsid w:val="00805F5A"/>
    <w:rsid w:val="00812EA8"/>
    <w:rsid w:val="008909CD"/>
    <w:rsid w:val="009072EF"/>
    <w:rsid w:val="00972342"/>
    <w:rsid w:val="009B7E8A"/>
    <w:rsid w:val="00A771A5"/>
    <w:rsid w:val="00A83BCA"/>
    <w:rsid w:val="00AA5E6D"/>
    <w:rsid w:val="00AC26BB"/>
    <w:rsid w:val="00AC6B2A"/>
    <w:rsid w:val="00BD3D43"/>
    <w:rsid w:val="00BD3D66"/>
    <w:rsid w:val="00C1393D"/>
    <w:rsid w:val="00C9472C"/>
    <w:rsid w:val="00CA1451"/>
    <w:rsid w:val="00CC1C64"/>
    <w:rsid w:val="00CE1F22"/>
    <w:rsid w:val="00E7669E"/>
    <w:rsid w:val="00F14ADF"/>
    <w:rsid w:val="00F44ABB"/>
    <w:rsid w:val="00FD0BC2"/>
    <w:rsid w:val="00FD1438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7805"/>
  <w15:docId w15:val="{73FD35F1-E94D-4D4E-A90B-226443A5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00F0E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0F0E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27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Caudill</dc:creator>
  <cp:lastModifiedBy>Jeff Johnson</cp:lastModifiedBy>
  <cp:revision>5</cp:revision>
  <cp:lastPrinted>2013-10-23T15:28:00Z</cp:lastPrinted>
  <dcterms:created xsi:type="dcterms:W3CDTF">2024-12-30T15:49:00Z</dcterms:created>
  <dcterms:modified xsi:type="dcterms:W3CDTF">2024-12-30T16:48:00Z</dcterms:modified>
</cp:coreProperties>
</file>