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A9" w:rsidRDefault="00705FA9" w:rsidP="00705FA9">
      <w:pPr>
        <w:jc w:val="center"/>
        <w:rPr>
          <w:rFonts w:ascii="Century Gothic" w:hAnsi="Century Gothic" w:cstheme="minorHAnsi"/>
          <w:sz w:val="28"/>
          <w:szCs w:val="24"/>
        </w:rPr>
      </w:pPr>
      <w:r w:rsidRPr="009D6F43">
        <w:rPr>
          <w:rFonts w:ascii="Century Gothic" w:hAnsi="Century Gothic" w:cstheme="minorHAnsi"/>
          <w:sz w:val="28"/>
          <w:szCs w:val="24"/>
        </w:rPr>
        <w:t>How to Approach God in the Desert</w:t>
      </w:r>
    </w:p>
    <w:p w:rsidR="009D6F43" w:rsidRPr="009D6F43" w:rsidRDefault="009D6F43" w:rsidP="009D6F43">
      <w:pPr>
        <w:jc w:val="center"/>
        <w:rPr>
          <w:rFonts w:ascii="Century Gothic" w:hAnsi="Century Gothic" w:cstheme="minorHAnsi"/>
          <w:sz w:val="24"/>
          <w:szCs w:val="24"/>
        </w:rPr>
      </w:pPr>
      <w:r w:rsidRPr="009D6F43">
        <w:rPr>
          <w:rFonts w:ascii="Century Gothic" w:hAnsi="Century Gothic" w:cstheme="minorHAnsi"/>
          <w:sz w:val="24"/>
          <w:szCs w:val="24"/>
        </w:rPr>
        <w:t>Lesson for Sunday, June 16, 2024</w:t>
      </w:r>
    </w:p>
    <w:p w:rsidR="009D6F43" w:rsidRPr="0051306F" w:rsidRDefault="009D6F43" w:rsidP="009D6F43">
      <w:pPr>
        <w:rPr>
          <w:rFonts w:asciiTheme="minorHAnsi" w:hAnsiTheme="minorHAnsi" w:cstheme="minorHAnsi"/>
        </w:rPr>
      </w:pPr>
    </w:p>
    <w:p w:rsidR="00705FA9" w:rsidRPr="0051306F" w:rsidRDefault="009D6F43" w:rsidP="009D6F43">
      <w:pPr>
        <w:rPr>
          <w:rFonts w:asciiTheme="minorHAnsi" w:hAnsiTheme="minorHAnsi" w:cstheme="minorHAnsi"/>
          <w:b/>
          <w:i/>
        </w:rPr>
      </w:pPr>
      <w:r w:rsidRPr="0051306F">
        <w:rPr>
          <w:rFonts w:asciiTheme="minorHAnsi" w:hAnsiTheme="minorHAnsi" w:cstheme="minorHAnsi"/>
        </w:rPr>
        <w:t xml:space="preserve">Text: </w:t>
      </w:r>
      <w:r w:rsidR="00705FA9" w:rsidRPr="0051306F">
        <w:rPr>
          <w:rFonts w:asciiTheme="minorHAnsi" w:hAnsiTheme="minorHAnsi" w:cstheme="minorHAnsi"/>
        </w:rPr>
        <w:t>Ecclesiastes 5:1-7</w:t>
      </w:r>
    </w:p>
    <w:p w:rsidR="00705FA9" w:rsidRPr="0051306F" w:rsidRDefault="00705FA9" w:rsidP="00705FA9">
      <w:pPr>
        <w:rPr>
          <w:rFonts w:asciiTheme="minorHAnsi" w:hAnsiTheme="minorHAnsi" w:cstheme="minorHAnsi"/>
        </w:rPr>
      </w:pPr>
    </w:p>
    <w:p w:rsidR="009D6F43" w:rsidRPr="0051306F" w:rsidRDefault="009D6F43" w:rsidP="00705FA9">
      <w:pPr>
        <w:rPr>
          <w:rFonts w:asciiTheme="minorHAnsi" w:hAnsiTheme="minorHAnsi" w:cstheme="minorHAnsi"/>
        </w:rPr>
      </w:pPr>
      <w:r w:rsidRPr="0051306F">
        <w:rPr>
          <w:rFonts w:asciiTheme="minorHAnsi" w:hAnsiTheme="minorHAnsi" w:cstheme="minorHAnsi"/>
        </w:rPr>
        <w:t>INTRODUCTION:</w:t>
      </w:r>
    </w:p>
    <w:p w:rsidR="00705FA9" w:rsidRPr="0051306F" w:rsidRDefault="009D6F43" w:rsidP="0051306F">
      <w:pPr>
        <w:pStyle w:val="ListParagraph"/>
        <w:numPr>
          <w:ilvl w:val="0"/>
          <w:numId w:val="1"/>
        </w:numPr>
        <w:rPr>
          <w:rFonts w:asciiTheme="minorHAnsi" w:hAnsiTheme="minorHAnsi" w:cstheme="minorHAnsi"/>
        </w:rPr>
      </w:pPr>
      <w:r w:rsidRPr="0051306F">
        <w:rPr>
          <w:rFonts w:asciiTheme="minorHAnsi" w:hAnsiTheme="minorHAnsi" w:cstheme="minorHAnsi"/>
        </w:rPr>
        <w:t xml:space="preserve">Ask the following questions: </w:t>
      </w:r>
      <w:r w:rsidR="00705FA9" w:rsidRPr="0051306F">
        <w:rPr>
          <w:rFonts w:asciiTheme="minorHAnsi" w:hAnsiTheme="minorHAnsi" w:cstheme="minorHAnsi"/>
        </w:rPr>
        <w:t>Have you ever found yourself in the position where your faith is more intellectual than it is real?</w:t>
      </w:r>
      <w:r w:rsidR="0051306F">
        <w:rPr>
          <w:rFonts w:asciiTheme="minorHAnsi" w:hAnsiTheme="minorHAnsi" w:cstheme="minorHAnsi"/>
        </w:rPr>
        <w:t xml:space="preserve"> </w:t>
      </w:r>
      <w:r w:rsidR="00705FA9" w:rsidRPr="0051306F">
        <w:rPr>
          <w:rFonts w:asciiTheme="minorHAnsi" w:hAnsiTheme="minorHAnsi" w:cstheme="minorHAnsi"/>
        </w:rPr>
        <w:t xml:space="preserve">Have you ever arrived at the place where you can help others with their problems but are at a loss what to do in dealing with your own? Have you experienced a </w:t>
      </w:r>
      <w:r w:rsidR="0051306F" w:rsidRPr="0051306F">
        <w:rPr>
          <w:rFonts w:asciiTheme="minorHAnsi" w:hAnsiTheme="minorHAnsi" w:cstheme="minorHAnsi"/>
        </w:rPr>
        <w:t>t</w:t>
      </w:r>
      <w:r w:rsidR="00705FA9" w:rsidRPr="0051306F">
        <w:rPr>
          <w:rFonts w:asciiTheme="minorHAnsi" w:hAnsiTheme="minorHAnsi" w:cstheme="minorHAnsi"/>
        </w:rPr>
        <w:t>ime when there was a sin you just could not shake?</w:t>
      </w:r>
      <w:r w:rsidR="0051306F">
        <w:rPr>
          <w:rFonts w:asciiTheme="minorHAnsi" w:hAnsiTheme="minorHAnsi" w:cstheme="minorHAnsi"/>
        </w:rPr>
        <w:t xml:space="preserve"> </w:t>
      </w:r>
      <w:r w:rsidR="00705FA9" w:rsidRPr="0051306F">
        <w:rPr>
          <w:rFonts w:asciiTheme="minorHAnsi" w:hAnsiTheme="minorHAnsi" w:cstheme="minorHAnsi"/>
        </w:rPr>
        <w:t>Have you ever been through a time when God seemed distant and your faith was dry?</w:t>
      </w:r>
    </w:p>
    <w:p w:rsidR="009D6F43" w:rsidRPr="0051306F" w:rsidRDefault="009D6F43" w:rsidP="009D6F43">
      <w:pPr>
        <w:pStyle w:val="ListParagraph"/>
        <w:numPr>
          <w:ilvl w:val="0"/>
          <w:numId w:val="1"/>
        </w:numPr>
        <w:rPr>
          <w:rFonts w:asciiTheme="minorHAnsi" w:hAnsiTheme="minorHAnsi" w:cstheme="minorHAnsi"/>
        </w:rPr>
      </w:pPr>
      <w:r w:rsidRPr="0051306F">
        <w:rPr>
          <w:rFonts w:asciiTheme="minorHAnsi" w:hAnsiTheme="minorHAnsi" w:cstheme="minorHAnsi"/>
        </w:rPr>
        <w:t xml:space="preserve">If you answered “yes” to any or all of these questions, you have been in a spiritual desert. </w:t>
      </w:r>
    </w:p>
    <w:p w:rsidR="009D6F43" w:rsidRPr="0051306F" w:rsidRDefault="009D6F43" w:rsidP="009D6F43">
      <w:pPr>
        <w:pStyle w:val="ListParagraph"/>
        <w:numPr>
          <w:ilvl w:val="0"/>
          <w:numId w:val="1"/>
        </w:numPr>
        <w:rPr>
          <w:rFonts w:asciiTheme="minorHAnsi" w:hAnsiTheme="minorHAnsi" w:cstheme="minorHAnsi"/>
        </w:rPr>
      </w:pPr>
      <w:r w:rsidRPr="0051306F">
        <w:rPr>
          <w:rFonts w:asciiTheme="minorHAnsi" w:hAnsiTheme="minorHAnsi" w:cstheme="minorHAnsi"/>
        </w:rPr>
        <w:t xml:space="preserve">Solomon began Ecclesiastes reminding us that life without God is monotonous and meaningless. But with God, everything becomes sacred. True life is found in Christ. </w:t>
      </w:r>
    </w:p>
    <w:p w:rsidR="009D6F43" w:rsidRPr="0051306F" w:rsidRDefault="009D6F43" w:rsidP="009D6F43">
      <w:pPr>
        <w:pStyle w:val="ListParagraph"/>
        <w:numPr>
          <w:ilvl w:val="0"/>
          <w:numId w:val="1"/>
        </w:numPr>
        <w:rPr>
          <w:rFonts w:asciiTheme="minorHAnsi" w:hAnsiTheme="minorHAnsi" w:cstheme="minorHAnsi"/>
        </w:rPr>
      </w:pPr>
      <w:r w:rsidRPr="0051306F">
        <w:rPr>
          <w:rFonts w:asciiTheme="minorHAnsi" w:hAnsiTheme="minorHAnsi" w:cstheme="minorHAnsi"/>
        </w:rPr>
        <w:t xml:space="preserve">But even when we are saved, our faith can grow cold. In today’s text, Solomon gives us his wise insight into how to approach God in the desert. </w:t>
      </w:r>
    </w:p>
    <w:p w:rsidR="00705FA9" w:rsidRPr="0051306F" w:rsidRDefault="00705FA9" w:rsidP="00705FA9">
      <w:pPr>
        <w:rPr>
          <w:rFonts w:asciiTheme="minorHAnsi" w:hAnsiTheme="minorHAnsi" w:cstheme="minorHAnsi"/>
        </w:rPr>
      </w:pPr>
    </w:p>
    <w:p w:rsidR="00705FA9" w:rsidRPr="0051306F" w:rsidRDefault="009D6F43" w:rsidP="00705FA9">
      <w:pPr>
        <w:rPr>
          <w:rFonts w:asciiTheme="minorHAnsi" w:hAnsiTheme="minorHAnsi" w:cstheme="minorHAnsi"/>
        </w:rPr>
      </w:pPr>
      <w:r w:rsidRPr="0051306F">
        <w:rPr>
          <w:rFonts w:asciiTheme="minorHAnsi" w:hAnsiTheme="minorHAnsi" w:cstheme="minorHAnsi"/>
        </w:rPr>
        <w:t xml:space="preserve">OUTLINE: </w:t>
      </w:r>
      <w:r w:rsidR="00705FA9" w:rsidRPr="0051306F">
        <w:rPr>
          <w:rFonts w:asciiTheme="minorHAnsi" w:hAnsiTheme="minorHAnsi" w:cstheme="minorHAnsi"/>
        </w:rPr>
        <w:t>STEPS FOR MOVING OUT OF THE DESERT</w:t>
      </w:r>
    </w:p>
    <w:p w:rsidR="00705FA9" w:rsidRPr="0051306F" w:rsidRDefault="00705FA9" w:rsidP="00705FA9">
      <w:pPr>
        <w:pStyle w:val="ListParagraph"/>
        <w:numPr>
          <w:ilvl w:val="0"/>
          <w:numId w:val="2"/>
        </w:numPr>
        <w:rPr>
          <w:rFonts w:asciiTheme="minorHAnsi" w:hAnsiTheme="minorHAnsi" w:cstheme="minorHAnsi"/>
        </w:rPr>
      </w:pPr>
      <w:r w:rsidRPr="0051306F">
        <w:rPr>
          <w:rFonts w:asciiTheme="minorHAnsi" w:hAnsiTheme="minorHAnsi" w:cstheme="minorHAnsi"/>
        </w:rPr>
        <w:t xml:space="preserve">Keep thy </w:t>
      </w:r>
      <w:r w:rsidRPr="0051306F">
        <w:rPr>
          <w:rFonts w:asciiTheme="minorHAnsi" w:hAnsiTheme="minorHAnsi" w:cstheme="minorHAnsi"/>
          <w:b/>
          <w:u w:val="single"/>
        </w:rPr>
        <w:t>FEET</w:t>
      </w:r>
      <w:r w:rsidRPr="0051306F">
        <w:rPr>
          <w:rFonts w:asciiTheme="minorHAnsi" w:hAnsiTheme="minorHAnsi" w:cstheme="minorHAnsi"/>
        </w:rPr>
        <w:t xml:space="preserve"> (v</w:t>
      </w:r>
      <w:r w:rsidR="00C31B3C" w:rsidRPr="0051306F">
        <w:rPr>
          <w:rFonts w:asciiTheme="minorHAnsi" w:hAnsiTheme="minorHAnsi" w:cstheme="minorHAnsi"/>
        </w:rPr>
        <w:t>s.</w:t>
      </w:r>
      <w:r w:rsidRPr="0051306F">
        <w:rPr>
          <w:rFonts w:asciiTheme="minorHAnsi" w:hAnsiTheme="minorHAnsi" w:cstheme="minorHAnsi"/>
        </w:rPr>
        <w:t xml:space="preserve"> 1)</w:t>
      </w:r>
    </w:p>
    <w:p w:rsidR="00705FA9" w:rsidRPr="0051306F" w:rsidRDefault="00705FA9"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This phrase </w:t>
      </w:r>
      <w:r w:rsidR="009D6F43" w:rsidRPr="0051306F">
        <w:rPr>
          <w:rFonts w:asciiTheme="minorHAnsi" w:hAnsiTheme="minorHAnsi" w:cstheme="minorHAnsi"/>
        </w:rPr>
        <w:t xml:space="preserve">(“Keep thy foot”) </w:t>
      </w:r>
      <w:r w:rsidRPr="0051306F">
        <w:rPr>
          <w:rFonts w:asciiTheme="minorHAnsi" w:hAnsiTheme="minorHAnsi" w:cstheme="minorHAnsi"/>
        </w:rPr>
        <w:t xml:space="preserve">in Hebrew means, “Pay attention to the direction of your feet.” </w:t>
      </w:r>
    </w:p>
    <w:p w:rsidR="00705FA9" w:rsidRPr="0051306F" w:rsidRDefault="00705FA9"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The direction of your feet dictates the direction of your life. </w:t>
      </w:r>
      <w:r w:rsidR="009D6F43" w:rsidRPr="0051306F">
        <w:rPr>
          <w:rFonts w:asciiTheme="minorHAnsi" w:hAnsiTheme="minorHAnsi" w:cstheme="minorHAnsi"/>
        </w:rPr>
        <w:t>Solomon made this point in Proverbs 4:23-27 (esp. vs. 26).</w:t>
      </w:r>
    </w:p>
    <w:p w:rsidR="009D6F43" w:rsidRPr="0051306F" w:rsidRDefault="009D6F43"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Solomon’s specific instruction is that our feet should point toward the house of God. </w:t>
      </w:r>
    </w:p>
    <w:p w:rsidR="00C31B3C" w:rsidRPr="0051306F" w:rsidRDefault="00C31B3C" w:rsidP="00C31B3C">
      <w:pPr>
        <w:pStyle w:val="ListParagraph"/>
        <w:numPr>
          <w:ilvl w:val="2"/>
          <w:numId w:val="2"/>
        </w:numPr>
        <w:rPr>
          <w:rFonts w:asciiTheme="minorHAnsi" w:hAnsiTheme="minorHAnsi" w:cstheme="minorHAnsi"/>
        </w:rPr>
      </w:pPr>
      <w:r w:rsidRPr="0051306F">
        <w:rPr>
          <w:rFonts w:asciiTheme="minorHAnsi" w:hAnsiTheme="minorHAnsi" w:cstheme="minorHAnsi"/>
        </w:rPr>
        <w:t>What does that mean? What does that look like in 2024 at FBT?</w:t>
      </w:r>
    </w:p>
    <w:p w:rsidR="00705FA9" w:rsidRPr="0051306F" w:rsidRDefault="00C31B3C"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Nothing good happens when church becomes optional instead of a priority. </w:t>
      </w:r>
    </w:p>
    <w:p w:rsidR="00C31B3C" w:rsidRPr="0051306F" w:rsidRDefault="00C31B3C" w:rsidP="00C31B3C">
      <w:pPr>
        <w:pStyle w:val="ListParagraph"/>
        <w:numPr>
          <w:ilvl w:val="2"/>
          <w:numId w:val="2"/>
        </w:numPr>
        <w:rPr>
          <w:rFonts w:asciiTheme="minorHAnsi" w:hAnsiTheme="minorHAnsi" w:cstheme="minorHAnsi"/>
        </w:rPr>
      </w:pPr>
      <w:r w:rsidRPr="0051306F">
        <w:rPr>
          <w:rFonts w:asciiTheme="minorHAnsi" w:hAnsiTheme="minorHAnsi" w:cstheme="minorHAnsi"/>
        </w:rPr>
        <w:t xml:space="preserve">Consider the church as a fire. When we move away from the fire we get cold. It’s often not a purposeful decision! People can even miss church for valid reasons (such as sickness). </w:t>
      </w:r>
    </w:p>
    <w:p w:rsidR="00C31B3C" w:rsidRPr="0051306F" w:rsidRDefault="00C31B3C" w:rsidP="00C31B3C">
      <w:pPr>
        <w:pStyle w:val="ListParagraph"/>
        <w:numPr>
          <w:ilvl w:val="2"/>
          <w:numId w:val="2"/>
        </w:numPr>
        <w:rPr>
          <w:rFonts w:asciiTheme="minorHAnsi" w:hAnsiTheme="minorHAnsi" w:cstheme="minorHAnsi"/>
        </w:rPr>
      </w:pPr>
      <w:r w:rsidRPr="0051306F">
        <w:rPr>
          <w:rFonts w:asciiTheme="minorHAnsi" w:hAnsiTheme="minorHAnsi" w:cstheme="minorHAnsi"/>
        </w:rPr>
        <w:t xml:space="preserve">But when we move away from the house of God, our hearts will grow cold. </w:t>
      </w:r>
    </w:p>
    <w:p w:rsidR="00705FA9" w:rsidRPr="0051306F" w:rsidRDefault="00705FA9" w:rsidP="00705FA9">
      <w:pPr>
        <w:pStyle w:val="ListParagraph"/>
        <w:numPr>
          <w:ilvl w:val="0"/>
          <w:numId w:val="2"/>
        </w:numPr>
        <w:rPr>
          <w:rFonts w:asciiTheme="minorHAnsi" w:hAnsiTheme="minorHAnsi" w:cstheme="minorHAnsi"/>
        </w:rPr>
      </w:pPr>
      <w:r w:rsidRPr="0051306F">
        <w:rPr>
          <w:rFonts w:asciiTheme="minorHAnsi" w:hAnsiTheme="minorHAnsi" w:cstheme="minorHAnsi"/>
        </w:rPr>
        <w:t xml:space="preserve">Be ready to </w:t>
      </w:r>
      <w:r w:rsidRPr="0051306F">
        <w:rPr>
          <w:rFonts w:asciiTheme="minorHAnsi" w:hAnsiTheme="minorHAnsi" w:cstheme="minorHAnsi"/>
          <w:b/>
          <w:u w:val="single"/>
        </w:rPr>
        <w:t>HEAR</w:t>
      </w:r>
      <w:r w:rsidRPr="0051306F">
        <w:rPr>
          <w:rFonts w:asciiTheme="minorHAnsi" w:hAnsiTheme="minorHAnsi" w:cstheme="minorHAnsi"/>
        </w:rPr>
        <w:t xml:space="preserve"> (v</w:t>
      </w:r>
      <w:r w:rsidR="00C31B3C" w:rsidRPr="0051306F">
        <w:rPr>
          <w:rFonts w:asciiTheme="minorHAnsi" w:hAnsiTheme="minorHAnsi" w:cstheme="minorHAnsi"/>
        </w:rPr>
        <w:t>s.</w:t>
      </w:r>
      <w:r w:rsidRPr="0051306F">
        <w:rPr>
          <w:rFonts w:asciiTheme="minorHAnsi" w:hAnsiTheme="minorHAnsi" w:cstheme="minorHAnsi"/>
        </w:rPr>
        <w:t xml:space="preserve"> 1)</w:t>
      </w:r>
    </w:p>
    <w:p w:rsidR="00705FA9" w:rsidRPr="0051306F" w:rsidRDefault="00705FA9" w:rsidP="00C31B3C">
      <w:pPr>
        <w:pStyle w:val="ListParagraph"/>
        <w:numPr>
          <w:ilvl w:val="1"/>
          <w:numId w:val="2"/>
        </w:numPr>
        <w:rPr>
          <w:rFonts w:asciiTheme="minorHAnsi" w:hAnsiTheme="minorHAnsi" w:cstheme="minorHAnsi"/>
        </w:rPr>
      </w:pPr>
      <w:r w:rsidRPr="0051306F">
        <w:rPr>
          <w:rFonts w:asciiTheme="minorHAnsi" w:hAnsiTheme="minorHAnsi" w:cstheme="minorHAnsi"/>
        </w:rPr>
        <w:t xml:space="preserve">Determine to listen to God. Often this is difficult because the very fact that you are in a dry season usually implies you don’t feel you are hearing anything. </w:t>
      </w:r>
    </w:p>
    <w:p w:rsidR="00C31B3C" w:rsidRPr="0051306F" w:rsidRDefault="00C31B3C" w:rsidP="00C31B3C">
      <w:pPr>
        <w:pStyle w:val="ListParagraph"/>
        <w:numPr>
          <w:ilvl w:val="1"/>
          <w:numId w:val="2"/>
        </w:numPr>
        <w:rPr>
          <w:rFonts w:asciiTheme="minorHAnsi" w:hAnsiTheme="minorHAnsi" w:cstheme="minorHAnsi"/>
        </w:rPr>
      </w:pPr>
      <w:r w:rsidRPr="0051306F">
        <w:rPr>
          <w:rFonts w:asciiTheme="minorHAnsi" w:hAnsiTheme="minorHAnsi" w:cstheme="minorHAnsi"/>
        </w:rPr>
        <w:t>Nothing will bring you out of the desert faster than feasting on the Word of God. See Proverbs 4:20-22 (esp. vs. 22) &amp; Hebrews 4:12. The Word of God can do more for the human heart than we often recognize!</w:t>
      </w:r>
    </w:p>
    <w:p w:rsidR="00705FA9" w:rsidRPr="0051306F" w:rsidRDefault="00C31B3C" w:rsidP="00C31B3C">
      <w:pPr>
        <w:pStyle w:val="ListParagraph"/>
        <w:numPr>
          <w:ilvl w:val="1"/>
          <w:numId w:val="2"/>
        </w:numPr>
        <w:rPr>
          <w:rFonts w:asciiTheme="minorHAnsi" w:hAnsiTheme="minorHAnsi" w:cstheme="minorHAnsi"/>
        </w:rPr>
      </w:pPr>
      <w:r w:rsidRPr="0051306F">
        <w:rPr>
          <w:rFonts w:asciiTheme="minorHAnsi" w:hAnsiTheme="minorHAnsi" w:cstheme="minorHAnsi"/>
        </w:rPr>
        <w:t xml:space="preserve">This is another reason to make church attendance a priority. We need to hear the Word of God! </w:t>
      </w:r>
    </w:p>
    <w:p w:rsidR="00C31B3C" w:rsidRPr="0051306F" w:rsidRDefault="00C31B3C" w:rsidP="00C31B3C">
      <w:pPr>
        <w:pStyle w:val="ListParagraph"/>
        <w:numPr>
          <w:ilvl w:val="1"/>
          <w:numId w:val="2"/>
        </w:numPr>
        <w:rPr>
          <w:rFonts w:asciiTheme="minorHAnsi" w:hAnsiTheme="minorHAnsi" w:cstheme="minorHAnsi"/>
        </w:rPr>
      </w:pPr>
      <w:r w:rsidRPr="0051306F">
        <w:rPr>
          <w:rFonts w:asciiTheme="minorHAnsi" w:hAnsiTheme="minorHAnsi" w:cstheme="minorHAnsi"/>
        </w:rPr>
        <w:t xml:space="preserve">Discuss: What are the different ways we can hear God’s Word? </w:t>
      </w:r>
    </w:p>
    <w:p w:rsidR="00705FA9" w:rsidRPr="0051306F" w:rsidRDefault="00705FA9" w:rsidP="00C31B3C">
      <w:pPr>
        <w:pStyle w:val="ListParagraph"/>
        <w:numPr>
          <w:ilvl w:val="1"/>
          <w:numId w:val="2"/>
        </w:numPr>
        <w:rPr>
          <w:rFonts w:asciiTheme="minorHAnsi" w:hAnsiTheme="minorHAnsi" w:cstheme="minorHAnsi"/>
        </w:rPr>
      </w:pPr>
      <w:r w:rsidRPr="0051306F">
        <w:rPr>
          <w:rFonts w:asciiTheme="minorHAnsi" w:hAnsiTheme="minorHAnsi" w:cstheme="minorHAnsi"/>
        </w:rPr>
        <w:t xml:space="preserve">Action step: Saturate your mind with Biblical teaching. </w:t>
      </w:r>
    </w:p>
    <w:p w:rsidR="00705FA9" w:rsidRPr="0051306F" w:rsidRDefault="00705FA9" w:rsidP="00705FA9">
      <w:pPr>
        <w:pStyle w:val="ListParagraph"/>
        <w:numPr>
          <w:ilvl w:val="0"/>
          <w:numId w:val="2"/>
        </w:numPr>
        <w:rPr>
          <w:rFonts w:asciiTheme="minorHAnsi" w:hAnsiTheme="minorHAnsi" w:cstheme="minorHAnsi"/>
        </w:rPr>
      </w:pPr>
      <w:r w:rsidRPr="0051306F">
        <w:rPr>
          <w:rFonts w:asciiTheme="minorHAnsi" w:hAnsiTheme="minorHAnsi" w:cstheme="minorHAnsi"/>
        </w:rPr>
        <w:t xml:space="preserve">Be not rash with your </w:t>
      </w:r>
      <w:r w:rsidRPr="0051306F">
        <w:rPr>
          <w:rFonts w:asciiTheme="minorHAnsi" w:hAnsiTheme="minorHAnsi" w:cstheme="minorHAnsi"/>
          <w:b/>
          <w:u w:val="single"/>
        </w:rPr>
        <w:t>MOUTH</w:t>
      </w:r>
      <w:r w:rsidRPr="0051306F">
        <w:rPr>
          <w:rFonts w:asciiTheme="minorHAnsi" w:hAnsiTheme="minorHAnsi" w:cstheme="minorHAnsi"/>
        </w:rPr>
        <w:t xml:space="preserve"> (v</w:t>
      </w:r>
      <w:r w:rsidR="00C31B3C" w:rsidRPr="0051306F">
        <w:rPr>
          <w:rFonts w:asciiTheme="minorHAnsi" w:hAnsiTheme="minorHAnsi" w:cstheme="minorHAnsi"/>
        </w:rPr>
        <w:t>s.</w:t>
      </w:r>
      <w:r w:rsidRPr="0051306F">
        <w:rPr>
          <w:rFonts w:asciiTheme="minorHAnsi" w:hAnsiTheme="minorHAnsi" w:cstheme="minorHAnsi"/>
        </w:rPr>
        <w:t xml:space="preserve"> 2</w:t>
      </w:r>
      <w:r w:rsidR="00C31B3C" w:rsidRPr="0051306F">
        <w:rPr>
          <w:rFonts w:asciiTheme="minorHAnsi" w:hAnsiTheme="minorHAnsi" w:cstheme="minorHAnsi"/>
        </w:rPr>
        <w:t>-3</w:t>
      </w:r>
      <w:r w:rsidRPr="0051306F">
        <w:rPr>
          <w:rFonts w:asciiTheme="minorHAnsi" w:hAnsiTheme="minorHAnsi" w:cstheme="minorHAnsi"/>
        </w:rPr>
        <w:t>)</w:t>
      </w:r>
    </w:p>
    <w:p w:rsidR="00705FA9" w:rsidRPr="0051306F" w:rsidRDefault="00C31B3C"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Solomon now addresses how we pray. </w:t>
      </w:r>
      <w:r w:rsidR="00705FA9" w:rsidRPr="0051306F">
        <w:rPr>
          <w:rFonts w:asciiTheme="minorHAnsi" w:hAnsiTheme="minorHAnsi" w:cstheme="minorHAnsi"/>
        </w:rPr>
        <w:t xml:space="preserve">The idea is to sincerely pray to God. </w:t>
      </w:r>
    </w:p>
    <w:p w:rsidR="00705FA9" w:rsidRPr="0051306F" w:rsidRDefault="00705FA9"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Solomon is making the point that we should be much less concerned about the eloquence of our words and much more concerned about talking honestly to God. </w:t>
      </w:r>
    </w:p>
    <w:p w:rsidR="00705FA9" w:rsidRPr="0051306F" w:rsidRDefault="00705FA9"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Most of us do not talk openly before God. </w:t>
      </w:r>
    </w:p>
    <w:p w:rsidR="00705FA9" w:rsidRPr="0051306F" w:rsidRDefault="00705FA9" w:rsidP="00705FA9">
      <w:pPr>
        <w:pStyle w:val="ListParagraph"/>
        <w:numPr>
          <w:ilvl w:val="2"/>
          <w:numId w:val="2"/>
        </w:numPr>
        <w:rPr>
          <w:rFonts w:asciiTheme="minorHAnsi" w:hAnsiTheme="minorHAnsi" w:cstheme="minorHAnsi"/>
        </w:rPr>
      </w:pPr>
      <w:r w:rsidRPr="0051306F">
        <w:rPr>
          <w:rFonts w:asciiTheme="minorHAnsi" w:hAnsiTheme="minorHAnsi" w:cstheme="minorHAnsi"/>
        </w:rPr>
        <w:t>Why? We are afraid of Him and how He may reply.</w:t>
      </w:r>
    </w:p>
    <w:p w:rsidR="00C31B3C" w:rsidRPr="0051306F" w:rsidRDefault="00705FA9" w:rsidP="00705FA9">
      <w:pPr>
        <w:pStyle w:val="ListParagraph"/>
        <w:numPr>
          <w:ilvl w:val="2"/>
          <w:numId w:val="2"/>
        </w:numPr>
        <w:rPr>
          <w:rFonts w:asciiTheme="minorHAnsi" w:hAnsiTheme="minorHAnsi" w:cstheme="minorHAnsi"/>
        </w:rPr>
      </w:pPr>
      <w:r w:rsidRPr="0051306F">
        <w:rPr>
          <w:rFonts w:asciiTheme="minorHAnsi" w:hAnsiTheme="minorHAnsi" w:cstheme="minorHAnsi"/>
        </w:rPr>
        <w:t>Why? If we were honest it would most likely reveal our sinful hearts.</w:t>
      </w:r>
    </w:p>
    <w:p w:rsidR="00C31B3C" w:rsidRPr="0051306F" w:rsidRDefault="00C31B3C" w:rsidP="00C31B3C">
      <w:pPr>
        <w:pStyle w:val="ListParagraph"/>
        <w:numPr>
          <w:ilvl w:val="1"/>
          <w:numId w:val="2"/>
        </w:numPr>
        <w:rPr>
          <w:rFonts w:asciiTheme="minorHAnsi" w:hAnsiTheme="minorHAnsi" w:cstheme="minorHAnsi"/>
        </w:rPr>
      </w:pPr>
      <w:r w:rsidRPr="0051306F">
        <w:rPr>
          <w:rFonts w:asciiTheme="minorHAnsi" w:hAnsiTheme="minorHAnsi" w:cstheme="minorHAnsi"/>
        </w:rPr>
        <w:t>Note Jesus’s instructions in Matthew 6:7-8.</w:t>
      </w:r>
    </w:p>
    <w:p w:rsidR="00705FA9" w:rsidRPr="0051306F" w:rsidRDefault="00C31B3C" w:rsidP="00C31B3C">
      <w:pPr>
        <w:pStyle w:val="ListParagraph"/>
        <w:numPr>
          <w:ilvl w:val="1"/>
          <w:numId w:val="2"/>
        </w:numPr>
        <w:rPr>
          <w:rFonts w:asciiTheme="minorHAnsi" w:hAnsiTheme="minorHAnsi" w:cstheme="minorHAnsi"/>
        </w:rPr>
      </w:pPr>
      <w:r w:rsidRPr="0051306F">
        <w:rPr>
          <w:rFonts w:asciiTheme="minorHAnsi" w:hAnsiTheme="minorHAnsi" w:cstheme="minorHAnsi"/>
        </w:rPr>
        <w:t xml:space="preserve">Prayer may be the most difficult thing to do when we are the desert, but it may be the most important thing we need to do! </w:t>
      </w:r>
      <w:r w:rsidR="00705FA9" w:rsidRPr="0051306F">
        <w:rPr>
          <w:rFonts w:asciiTheme="minorHAnsi" w:hAnsiTheme="minorHAnsi" w:cstheme="minorHAnsi"/>
        </w:rPr>
        <w:t xml:space="preserve"> </w:t>
      </w:r>
    </w:p>
    <w:p w:rsidR="00705FA9" w:rsidRPr="0051306F" w:rsidRDefault="00705FA9" w:rsidP="00705FA9">
      <w:pPr>
        <w:pStyle w:val="ListParagraph"/>
        <w:numPr>
          <w:ilvl w:val="0"/>
          <w:numId w:val="2"/>
        </w:numPr>
        <w:rPr>
          <w:rFonts w:asciiTheme="minorHAnsi" w:hAnsiTheme="minorHAnsi" w:cstheme="minorHAnsi"/>
        </w:rPr>
      </w:pPr>
      <w:r w:rsidRPr="0051306F">
        <w:rPr>
          <w:rFonts w:asciiTheme="minorHAnsi" w:hAnsiTheme="minorHAnsi" w:cstheme="minorHAnsi"/>
        </w:rPr>
        <w:t xml:space="preserve">Fulfill your </w:t>
      </w:r>
      <w:r w:rsidRPr="0051306F">
        <w:rPr>
          <w:rFonts w:asciiTheme="minorHAnsi" w:hAnsiTheme="minorHAnsi" w:cstheme="minorHAnsi"/>
          <w:b/>
          <w:u w:val="single"/>
        </w:rPr>
        <w:t>VOWS</w:t>
      </w:r>
      <w:r w:rsidRPr="0051306F">
        <w:rPr>
          <w:rFonts w:asciiTheme="minorHAnsi" w:hAnsiTheme="minorHAnsi" w:cstheme="minorHAnsi"/>
        </w:rPr>
        <w:t xml:space="preserve"> to God (verse 4)</w:t>
      </w:r>
    </w:p>
    <w:p w:rsidR="0051306F" w:rsidRPr="0051306F" w:rsidRDefault="00705FA9" w:rsidP="00C31B3C">
      <w:pPr>
        <w:pStyle w:val="ListParagraph"/>
        <w:numPr>
          <w:ilvl w:val="1"/>
          <w:numId w:val="2"/>
        </w:numPr>
        <w:rPr>
          <w:rFonts w:asciiTheme="minorHAnsi" w:hAnsiTheme="minorHAnsi" w:cstheme="minorHAnsi"/>
        </w:rPr>
      </w:pPr>
      <w:r w:rsidRPr="0051306F">
        <w:rPr>
          <w:rFonts w:asciiTheme="minorHAnsi" w:hAnsiTheme="minorHAnsi" w:cstheme="minorHAnsi"/>
        </w:rPr>
        <w:lastRenderedPageBreak/>
        <w:t xml:space="preserve">Commit to a life of obedience. </w:t>
      </w:r>
      <w:r w:rsidR="00C31B3C" w:rsidRPr="0051306F">
        <w:rPr>
          <w:rFonts w:asciiTheme="minorHAnsi" w:hAnsiTheme="minorHAnsi" w:cstheme="minorHAnsi"/>
        </w:rPr>
        <w:t xml:space="preserve">Nothing will move us into the desert faster than sin that we refuse to deal with. </w:t>
      </w:r>
      <w:r w:rsidR="0051306F" w:rsidRPr="0051306F">
        <w:rPr>
          <w:rFonts w:asciiTheme="minorHAnsi" w:hAnsiTheme="minorHAnsi" w:cstheme="minorHAnsi"/>
        </w:rPr>
        <w:t>It doesn’t have to be major, life-dominating sin. It’s an attitude that refuses to repent and mortify our flesh from known sin.</w:t>
      </w:r>
    </w:p>
    <w:p w:rsidR="00C31B3C" w:rsidRPr="0051306F" w:rsidRDefault="0051306F" w:rsidP="00C31B3C">
      <w:pPr>
        <w:pStyle w:val="ListParagraph"/>
        <w:numPr>
          <w:ilvl w:val="1"/>
          <w:numId w:val="2"/>
        </w:numPr>
        <w:rPr>
          <w:rFonts w:asciiTheme="minorHAnsi" w:hAnsiTheme="minorHAnsi" w:cstheme="minorHAnsi"/>
        </w:rPr>
      </w:pPr>
      <w:r w:rsidRPr="0051306F">
        <w:rPr>
          <w:rFonts w:asciiTheme="minorHAnsi" w:hAnsiTheme="minorHAnsi" w:cstheme="minorHAnsi"/>
        </w:rPr>
        <w:t xml:space="preserve">Principle to remember: God will not bless the one who holds onto their sin more than they hold onto Him.  </w:t>
      </w:r>
    </w:p>
    <w:p w:rsidR="00705FA9" w:rsidRPr="0051306F" w:rsidRDefault="00705FA9" w:rsidP="00705FA9">
      <w:pPr>
        <w:pStyle w:val="ListParagraph"/>
        <w:numPr>
          <w:ilvl w:val="1"/>
          <w:numId w:val="2"/>
        </w:numPr>
        <w:rPr>
          <w:rFonts w:asciiTheme="minorHAnsi" w:hAnsiTheme="minorHAnsi" w:cstheme="minorHAnsi"/>
        </w:rPr>
      </w:pPr>
      <w:r w:rsidRPr="0051306F">
        <w:rPr>
          <w:rFonts w:asciiTheme="minorHAnsi" w:hAnsiTheme="minorHAnsi" w:cstheme="minorHAnsi"/>
        </w:rPr>
        <w:t>Question to ask: Where am I not fulfilling my vows to God? (Or, where am I living in disobedience?)</w:t>
      </w:r>
    </w:p>
    <w:p w:rsidR="00705FA9" w:rsidRPr="0051306F" w:rsidRDefault="00705FA9" w:rsidP="00705FA9">
      <w:pPr>
        <w:pStyle w:val="ListParagraph"/>
        <w:numPr>
          <w:ilvl w:val="2"/>
          <w:numId w:val="2"/>
        </w:numPr>
        <w:rPr>
          <w:rFonts w:asciiTheme="minorHAnsi" w:hAnsiTheme="minorHAnsi" w:cstheme="minorHAnsi"/>
        </w:rPr>
      </w:pPr>
      <w:r w:rsidRPr="0051306F">
        <w:rPr>
          <w:rFonts w:asciiTheme="minorHAnsi" w:hAnsiTheme="minorHAnsi" w:cstheme="minorHAnsi"/>
        </w:rPr>
        <w:t>There are general areas that we are aware of.</w:t>
      </w:r>
    </w:p>
    <w:p w:rsidR="00705FA9" w:rsidRPr="0051306F" w:rsidRDefault="00705FA9" w:rsidP="00705FA9">
      <w:pPr>
        <w:pStyle w:val="ListParagraph"/>
        <w:numPr>
          <w:ilvl w:val="2"/>
          <w:numId w:val="2"/>
        </w:numPr>
        <w:rPr>
          <w:rFonts w:asciiTheme="minorHAnsi" w:hAnsiTheme="minorHAnsi" w:cstheme="minorHAnsi"/>
        </w:rPr>
      </w:pPr>
      <w:r w:rsidRPr="0051306F">
        <w:rPr>
          <w:rFonts w:asciiTheme="minorHAnsi" w:hAnsiTheme="minorHAnsi" w:cstheme="minorHAnsi"/>
        </w:rPr>
        <w:t xml:space="preserve">There are other areas that we glide right by. </w:t>
      </w:r>
    </w:p>
    <w:p w:rsidR="00705FA9" w:rsidRPr="0051306F" w:rsidRDefault="00705FA9"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Oftentimes we are in the desert because of our disobedience, and our obedience will often lead us out. </w:t>
      </w:r>
    </w:p>
    <w:p w:rsidR="00705FA9" w:rsidRPr="0051306F" w:rsidRDefault="00705FA9" w:rsidP="00705FA9">
      <w:pPr>
        <w:pStyle w:val="ListParagraph"/>
        <w:numPr>
          <w:ilvl w:val="0"/>
          <w:numId w:val="2"/>
        </w:numPr>
        <w:rPr>
          <w:rFonts w:asciiTheme="minorHAnsi" w:hAnsiTheme="minorHAnsi" w:cstheme="minorHAnsi"/>
        </w:rPr>
      </w:pPr>
      <w:r w:rsidRPr="0051306F">
        <w:rPr>
          <w:rFonts w:asciiTheme="minorHAnsi" w:hAnsiTheme="minorHAnsi" w:cstheme="minorHAnsi"/>
        </w:rPr>
        <w:t xml:space="preserve">Sometimes God </w:t>
      </w:r>
      <w:r w:rsidRPr="0051306F">
        <w:rPr>
          <w:rFonts w:asciiTheme="minorHAnsi" w:hAnsiTheme="minorHAnsi" w:cstheme="minorHAnsi"/>
          <w:b/>
          <w:u w:val="single"/>
        </w:rPr>
        <w:t>ORDAINS</w:t>
      </w:r>
      <w:r w:rsidRPr="0051306F">
        <w:rPr>
          <w:rFonts w:asciiTheme="minorHAnsi" w:hAnsiTheme="minorHAnsi" w:cstheme="minorHAnsi"/>
        </w:rPr>
        <w:t xml:space="preserve"> the desert (verse 7)</w:t>
      </w:r>
    </w:p>
    <w:p w:rsidR="00705FA9" w:rsidRPr="0051306F" w:rsidRDefault="00705FA9"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Solomon says, “If you do these things, maybe you will walk out of the desert, but in the end, maybe you won’t. In the end, God is the one you must fear.” </w:t>
      </w:r>
    </w:p>
    <w:p w:rsidR="00705FA9" w:rsidRPr="0051306F" w:rsidRDefault="00705FA9"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Sometimes it’s not because of sin and it’s not because of disobedience, but because God put you there. </w:t>
      </w:r>
    </w:p>
    <w:p w:rsidR="00705FA9" w:rsidRPr="0051306F" w:rsidRDefault="00705FA9" w:rsidP="00705FA9">
      <w:pPr>
        <w:pStyle w:val="ListParagraph"/>
        <w:numPr>
          <w:ilvl w:val="1"/>
          <w:numId w:val="2"/>
        </w:numPr>
        <w:rPr>
          <w:rFonts w:asciiTheme="minorHAnsi" w:hAnsiTheme="minorHAnsi" w:cstheme="minorHAnsi"/>
        </w:rPr>
      </w:pPr>
      <w:r w:rsidRPr="0051306F">
        <w:rPr>
          <w:rFonts w:asciiTheme="minorHAnsi" w:hAnsiTheme="minorHAnsi" w:cstheme="minorHAnsi"/>
        </w:rPr>
        <w:t xml:space="preserve">Remember that your “dry time” is not because God is angry with you, but because He desperately loves you. </w:t>
      </w:r>
    </w:p>
    <w:p w:rsidR="00705FA9" w:rsidRPr="0051306F" w:rsidRDefault="00705FA9" w:rsidP="00705FA9">
      <w:pPr>
        <w:pStyle w:val="ListParagraph"/>
        <w:numPr>
          <w:ilvl w:val="2"/>
          <w:numId w:val="2"/>
        </w:numPr>
        <w:rPr>
          <w:rFonts w:asciiTheme="minorHAnsi" w:hAnsiTheme="minorHAnsi" w:cstheme="minorHAnsi"/>
        </w:rPr>
      </w:pPr>
      <w:r w:rsidRPr="0051306F">
        <w:rPr>
          <w:rFonts w:asciiTheme="minorHAnsi" w:hAnsiTheme="minorHAnsi" w:cstheme="minorHAnsi"/>
        </w:rPr>
        <w:t xml:space="preserve">God can show you much more of His goodness in the desert. </w:t>
      </w:r>
    </w:p>
    <w:p w:rsidR="00705FA9" w:rsidRPr="0051306F" w:rsidRDefault="00705FA9" w:rsidP="00705FA9">
      <w:pPr>
        <w:pStyle w:val="ListParagraph"/>
        <w:numPr>
          <w:ilvl w:val="2"/>
          <w:numId w:val="2"/>
        </w:numPr>
        <w:rPr>
          <w:rFonts w:asciiTheme="minorHAnsi" w:hAnsiTheme="minorHAnsi" w:cstheme="minorHAnsi"/>
        </w:rPr>
      </w:pPr>
      <w:r w:rsidRPr="0051306F">
        <w:rPr>
          <w:rFonts w:asciiTheme="minorHAnsi" w:hAnsiTheme="minorHAnsi" w:cstheme="minorHAnsi"/>
        </w:rPr>
        <w:t xml:space="preserve">The desert allows us to recognize how much we need Him. </w:t>
      </w:r>
    </w:p>
    <w:p w:rsidR="0051306F" w:rsidRPr="0051306F" w:rsidRDefault="0051306F" w:rsidP="0051306F">
      <w:pPr>
        <w:pStyle w:val="ListParagraph"/>
        <w:numPr>
          <w:ilvl w:val="1"/>
          <w:numId w:val="2"/>
        </w:numPr>
        <w:rPr>
          <w:rFonts w:asciiTheme="minorHAnsi" w:hAnsiTheme="minorHAnsi" w:cstheme="minorHAnsi"/>
        </w:rPr>
      </w:pPr>
      <w:r w:rsidRPr="0051306F">
        <w:rPr>
          <w:rFonts w:asciiTheme="minorHAnsi" w:hAnsiTheme="minorHAnsi" w:cstheme="minorHAnsi"/>
        </w:rPr>
        <w:t>Discuss: What lessons have you learned throughout your life from your time spent in the spiritual desert?</w:t>
      </w:r>
    </w:p>
    <w:p w:rsidR="00705FA9" w:rsidRPr="0051306F" w:rsidRDefault="00705FA9" w:rsidP="00705FA9">
      <w:pPr>
        <w:rPr>
          <w:rFonts w:asciiTheme="minorHAnsi" w:hAnsiTheme="minorHAnsi" w:cstheme="minorHAnsi"/>
        </w:rPr>
      </w:pPr>
    </w:p>
    <w:p w:rsidR="00705FA9" w:rsidRPr="0051306F" w:rsidRDefault="00705FA9" w:rsidP="00705FA9">
      <w:pPr>
        <w:rPr>
          <w:rFonts w:asciiTheme="minorHAnsi" w:hAnsiTheme="minorHAnsi" w:cstheme="minorHAnsi"/>
          <w:b/>
          <w:u w:val="single"/>
        </w:rPr>
      </w:pPr>
      <w:r w:rsidRPr="0051306F">
        <w:rPr>
          <w:rFonts w:asciiTheme="minorHAnsi" w:hAnsiTheme="minorHAnsi" w:cstheme="minorHAnsi"/>
          <w:b/>
          <w:u w:val="single"/>
        </w:rPr>
        <w:t>APPLICATION GROUPS:</w:t>
      </w:r>
    </w:p>
    <w:p w:rsidR="00705FA9" w:rsidRPr="0051306F" w:rsidRDefault="00705FA9" w:rsidP="00705FA9">
      <w:pPr>
        <w:rPr>
          <w:rFonts w:asciiTheme="minorHAnsi" w:hAnsiTheme="minorHAnsi" w:cstheme="minorHAnsi"/>
        </w:rPr>
      </w:pPr>
      <w:r w:rsidRPr="0051306F">
        <w:rPr>
          <w:rFonts w:asciiTheme="minorHAnsi" w:hAnsiTheme="minorHAnsi" w:cstheme="minorHAnsi"/>
        </w:rPr>
        <w:t xml:space="preserve">Here are some questions to consider in your group discussion and application time: </w:t>
      </w:r>
    </w:p>
    <w:p w:rsidR="00705FA9" w:rsidRPr="0051306F" w:rsidRDefault="00705FA9" w:rsidP="00705FA9">
      <w:pPr>
        <w:pStyle w:val="ListParagraph"/>
        <w:numPr>
          <w:ilvl w:val="0"/>
          <w:numId w:val="4"/>
        </w:numPr>
        <w:rPr>
          <w:rFonts w:asciiTheme="minorHAnsi" w:hAnsiTheme="minorHAnsi" w:cstheme="minorHAnsi"/>
        </w:rPr>
      </w:pPr>
      <w:r w:rsidRPr="0051306F">
        <w:rPr>
          <w:rFonts w:asciiTheme="minorHAnsi" w:hAnsiTheme="minorHAnsi" w:cstheme="minorHAnsi"/>
        </w:rPr>
        <w:t>STEP #1: Pay attention to the direction of your feet.</w:t>
      </w:r>
    </w:p>
    <w:p w:rsidR="00705FA9" w:rsidRPr="0051306F" w:rsidRDefault="00705FA9" w:rsidP="00705FA9">
      <w:pPr>
        <w:pStyle w:val="ListParagraph"/>
        <w:numPr>
          <w:ilvl w:val="1"/>
          <w:numId w:val="4"/>
        </w:numPr>
        <w:rPr>
          <w:rFonts w:asciiTheme="minorHAnsi" w:hAnsiTheme="minorHAnsi" w:cstheme="minorHAnsi"/>
        </w:rPr>
      </w:pPr>
      <w:r w:rsidRPr="0051306F">
        <w:rPr>
          <w:rFonts w:asciiTheme="minorHAnsi" w:hAnsiTheme="minorHAnsi" w:cstheme="minorHAnsi"/>
        </w:rPr>
        <w:t xml:space="preserve">Why does it often surprise us that we are far from God when our feet (lives) are pointed away from Him? </w:t>
      </w:r>
    </w:p>
    <w:p w:rsidR="00705FA9" w:rsidRPr="0051306F" w:rsidRDefault="00705FA9" w:rsidP="00705FA9">
      <w:pPr>
        <w:pStyle w:val="ListParagraph"/>
        <w:numPr>
          <w:ilvl w:val="1"/>
          <w:numId w:val="4"/>
        </w:numPr>
        <w:rPr>
          <w:rFonts w:asciiTheme="minorHAnsi" w:hAnsiTheme="minorHAnsi" w:cstheme="minorHAnsi"/>
        </w:rPr>
      </w:pPr>
      <w:r w:rsidRPr="0051306F">
        <w:rPr>
          <w:rFonts w:asciiTheme="minorHAnsi" w:hAnsiTheme="minorHAnsi" w:cstheme="minorHAnsi"/>
        </w:rPr>
        <w:t xml:space="preserve">This is a great opportunity to lovingly challenge our people to be faithful Sunday PM and Wednesday PM. </w:t>
      </w:r>
    </w:p>
    <w:p w:rsidR="00705FA9" w:rsidRPr="0051306F" w:rsidRDefault="00705FA9" w:rsidP="00705FA9">
      <w:pPr>
        <w:pStyle w:val="ListParagraph"/>
        <w:numPr>
          <w:ilvl w:val="0"/>
          <w:numId w:val="4"/>
        </w:numPr>
        <w:rPr>
          <w:rFonts w:asciiTheme="minorHAnsi" w:hAnsiTheme="minorHAnsi" w:cstheme="minorHAnsi"/>
        </w:rPr>
      </w:pPr>
      <w:r w:rsidRPr="0051306F">
        <w:rPr>
          <w:rFonts w:asciiTheme="minorHAnsi" w:hAnsiTheme="minorHAnsi" w:cstheme="minorHAnsi"/>
        </w:rPr>
        <w:t>STEP #2: Determine to listen to God.</w:t>
      </w:r>
    </w:p>
    <w:p w:rsidR="00705FA9" w:rsidRPr="0051306F" w:rsidRDefault="00705FA9" w:rsidP="00705FA9">
      <w:pPr>
        <w:pStyle w:val="ListParagraph"/>
        <w:numPr>
          <w:ilvl w:val="1"/>
          <w:numId w:val="4"/>
        </w:numPr>
        <w:rPr>
          <w:rFonts w:asciiTheme="minorHAnsi" w:hAnsiTheme="minorHAnsi" w:cstheme="minorHAnsi"/>
        </w:rPr>
      </w:pPr>
      <w:r w:rsidRPr="0051306F">
        <w:rPr>
          <w:rFonts w:asciiTheme="minorHAnsi" w:hAnsiTheme="minorHAnsi" w:cstheme="minorHAnsi"/>
        </w:rPr>
        <w:t xml:space="preserve">Where are some areas that are difficult to take God at His Word? </w:t>
      </w:r>
    </w:p>
    <w:p w:rsidR="00705FA9" w:rsidRPr="0051306F" w:rsidRDefault="00705FA9" w:rsidP="00705FA9">
      <w:pPr>
        <w:pStyle w:val="ListParagraph"/>
        <w:numPr>
          <w:ilvl w:val="1"/>
          <w:numId w:val="4"/>
        </w:numPr>
        <w:rPr>
          <w:rFonts w:asciiTheme="minorHAnsi" w:hAnsiTheme="minorHAnsi" w:cstheme="minorHAnsi"/>
        </w:rPr>
      </w:pPr>
      <w:r w:rsidRPr="0051306F">
        <w:rPr>
          <w:rFonts w:asciiTheme="minorHAnsi" w:hAnsiTheme="minorHAnsi" w:cstheme="minorHAnsi"/>
        </w:rPr>
        <w:t>Where are some areas that we like to “barter with God?”</w:t>
      </w:r>
    </w:p>
    <w:p w:rsidR="005F2839" w:rsidRPr="0051306F" w:rsidRDefault="005F2839" w:rsidP="005F2839">
      <w:pPr>
        <w:pStyle w:val="ListParagraph"/>
        <w:numPr>
          <w:ilvl w:val="0"/>
          <w:numId w:val="4"/>
        </w:numPr>
        <w:rPr>
          <w:rFonts w:asciiTheme="minorHAnsi" w:hAnsiTheme="minorHAnsi" w:cstheme="minorHAnsi"/>
        </w:rPr>
      </w:pPr>
      <w:r w:rsidRPr="0051306F">
        <w:rPr>
          <w:rFonts w:asciiTheme="minorHAnsi" w:hAnsiTheme="minorHAnsi" w:cstheme="minorHAnsi"/>
        </w:rPr>
        <w:t>STEP #3: Sincerely pray to God.</w:t>
      </w:r>
    </w:p>
    <w:p w:rsidR="005F2839" w:rsidRPr="0051306F" w:rsidRDefault="005F2839" w:rsidP="005F2839">
      <w:pPr>
        <w:pStyle w:val="ListParagraph"/>
        <w:numPr>
          <w:ilvl w:val="1"/>
          <w:numId w:val="4"/>
        </w:numPr>
        <w:rPr>
          <w:rFonts w:asciiTheme="minorHAnsi" w:hAnsiTheme="minorHAnsi" w:cstheme="minorHAnsi"/>
        </w:rPr>
      </w:pPr>
      <w:r w:rsidRPr="0051306F">
        <w:rPr>
          <w:rFonts w:asciiTheme="minorHAnsi" w:hAnsiTheme="minorHAnsi" w:cstheme="minorHAnsi"/>
        </w:rPr>
        <w:t xml:space="preserve">What makes sincere prayer difficult? </w:t>
      </w:r>
    </w:p>
    <w:p w:rsidR="005F2839" w:rsidRPr="0051306F" w:rsidRDefault="005F2839" w:rsidP="005F2839">
      <w:pPr>
        <w:pStyle w:val="ListParagraph"/>
        <w:numPr>
          <w:ilvl w:val="1"/>
          <w:numId w:val="4"/>
        </w:numPr>
        <w:rPr>
          <w:rFonts w:asciiTheme="minorHAnsi" w:hAnsiTheme="minorHAnsi" w:cstheme="minorHAnsi"/>
        </w:rPr>
      </w:pPr>
      <w:r w:rsidRPr="0051306F">
        <w:rPr>
          <w:rFonts w:asciiTheme="minorHAnsi" w:hAnsiTheme="minorHAnsi" w:cstheme="minorHAnsi"/>
        </w:rPr>
        <w:t xml:space="preserve">Why is it sometimes difficult to be honest with God? </w:t>
      </w:r>
    </w:p>
    <w:p w:rsidR="005F2839" w:rsidRPr="0051306F" w:rsidRDefault="005F2839" w:rsidP="005F2839">
      <w:pPr>
        <w:pStyle w:val="ListParagraph"/>
        <w:numPr>
          <w:ilvl w:val="1"/>
          <w:numId w:val="4"/>
        </w:numPr>
        <w:rPr>
          <w:rFonts w:asciiTheme="minorHAnsi" w:hAnsiTheme="minorHAnsi" w:cstheme="minorHAnsi"/>
        </w:rPr>
      </w:pPr>
      <w:r w:rsidRPr="0051306F">
        <w:rPr>
          <w:rFonts w:asciiTheme="minorHAnsi" w:hAnsiTheme="minorHAnsi" w:cstheme="minorHAnsi"/>
        </w:rPr>
        <w:t xml:space="preserve">Read part of Psalm 13. David is a great example of </w:t>
      </w:r>
      <w:r w:rsidR="0051306F" w:rsidRPr="0051306F">
        <w:rPr>
          <w:rFonts w:asciiTheme="minorHAnsi" w:hAnsiTheme="minorHAnsi" w:cstheme="minorHAnsi"/>
        </w:rPr>
        <w:t>praying honestly</w:t>
      </w:r>
      <w:r w:rsidRPr="0051306F">
        <w:rPr>
          <w:rFonts w:asciiTheme="minorHAnsi" w:hAnsiTheme="minorHAnsi" w:cstheme="minorHAnsi"/>
        </w:rPr>
        <w:t xml:space="preserve">. </w:t>
      </w:r>
    </w:p>
    <w:p w:rsidR="005F2839" w:rsidRPr="0051306F" w:rsidRDefault="005F2839" w:rsidP="005F2839">
      <w:pPr>
        <w:pStyle w:val="ListParagraph"/>
        <w:numPr>
          <w:ilvl w:val="0"/>
          <w:numId w:val="4"/>
        </w:numPr>
        <w:rPr>
          <w:rFonts w:asciiTheme="minorHAnsi" w:hAnsiTheme="minorHAnsi" w:cstheme="minorHAnsi"/>
        </w:rPr>
      </w:pPr>
      <w:r w:rsidRPr="0051306F">
        <w:rPr>
          <w:rFonts w:asciiTheme="minorHAnsi" w:hAnsiTheme="minorHAnsi" w:cstheme="minorHAnsi"/>
        </w:rPr>
        <w:t>STEP #4: Commit to a life of obedience.</w:t>
      </w:r>
    </w:p>
    <w:p w:rsidR="005F2839" w:rsidRPr="0051306F" w:rsidRDefault="005F2839" w:rsidP="005F2839">
      <w:pPr>
        <w:pStyle w:val="ListParagraph"/>
        <w:numPr>
          <w:ilvl w:val="1"/>
          <w:numId w:val="4"/>
        </w:numPr>
        <w:rPr>
          <w:rFonts w:asciiTheme="minorHAnsi" w:hAnsiTheme="minorHAnsi" w:cstheme="minorHAnsi"/>
        </w:rPr>
      </w:pPr>
      <w:r w:rsidRPr="0051306F">
        <w:rPr>
          <w:rFonts w:asciiTheme="minorHAnsi" w:hAnsiTheme="minorHAnsi" w:cstheme="minorHAnsi"/>
        </w:rPr>
        <w:t xml:space="preserve">Maybe do not discuss this openly, but give the group a chance to evaluate their lives quietly for a moment. </w:t>
      </w:r>
    </w:p>
    <w:p w:rsidR="005F2839" w:rsidRPr="0051306F" w:rsidRDefault="005F2839" w:rsidP="005F2839">
      <w:pPr>
        <w:pStyle w:val="ListParagraph"/>
        <w:numPr>
          <w:ilvl w:val="1"/>
          <w:numId w:val="4"/>
        </w:numPr>
        <w:rPr>
          <w:rFonts w:asciiTheme="minorHAnsi" w:hAnsiTheme="minorHAnsi" w:cstheme="minorHAnsi"/>
        </w:rPr>
      </w:pPr>
      <w:r w:rsidRPr="0051306F">
        <w:rPr>
          <w:rFonts w:asciiTheme="minorHAnsi" w:hAnsiTheme="minorHAnsi" w:cstheme="minorHAnsi"/>
        </w:rPr>
        <w:t xml:space="preserve">Ask: What areas of your life do you struggle to live obediently before God? Encourage them to write them down. </w:t>
      </w:r>
    </w:p>
    <w:p w:rsidR="005F2839" w:rsidRPr="0051306F" w:rsidRDefault="005F2839" w:rsidP="005F2839">
      <w:pPr>
        <w:pStyle w:val="ListParagraph"/>
        <w:numPr>
          <w:ilvl w:val="1"/>
          <w:numId w:val="4"/>
        </w:numPr>
        <w:rPr>
          <w:rFonts w:asciiTheme="minorHAnsi" w:hAnsiTheme="minorHAnsi" w:cstheme="minorHAnsi"/>
        </w:rPr>
      </w:pPr>
      <w:r w:rsidRPr="0051306F">
        <w:rPr>
          <w:rFonts w:asciiTheme="minorHAnsi" w:hAnsiTheme="minorHAnsi" w:cstheme="minorHAnsi"/>
        </w:rPr>
        <w:t xml:space="preserve">Ask: What keeps you from being obedient in these areas? </w:t>
      </w:r>
    </w:p>
    <w:p w:rsidR="005F2839" w:rsidRPr="0051306F" w:rsidRDefault="005F2839" w:rsidP="005F2839">
      <w:pPr>
        <w:pStyle w:val="ListParagraph"/>
        <w:numPr>
          <w:ilvl w:val="1"/>
          <w:numId w:val="4"/>
        </w:numPr>
        <w:rPr>
          <w:rFonts w:asciiTheme="minorHAnsi" w:hAnsiTheme="minorHAnsi" w:cstheme="minorHAnsi"/>
        </w:rPr>
      </w:pPr>
      <w:r w:rsidRPr="0051306F">
        <w:rPr>
          <w:rFonts w:asciiTheme="minorHAnsi" w:hAnsiTheme="minorHAnsi" w:cstheme="minorHAnsi"/>
        </w:rPr>
        <w:t>Ask: What is the Ho</w:t>
      </w:r>
      <w:bookmarkStart w:id="0" w:name="_GoBack"/>
      <w:bookmarkEnd w:id="0"/>
      <w:r w:rsidRPr="0051306F">
        <w:rPr>
          <w:rFonts w:asciiTheme="minorHAnsi" w:hAnsiTheme="minorHAnsi" w:cstheme="minorHAnsi"/>
        </w:rPr>
        <w:t xml:space="preserve">ly Spirit prompting you to do as a result of this lesson? Will you fulfill this vow? </w:t>
      </w:r>
    </w:p>
    <w:p w:rsidR="005F2839" w:rsidRPr="0051306F" w:rsidRDefault="005F2839" w:rsidP="005F2839">
      <w:pPr>
        <w:pStyle w:val="ListParagraph"/>
        <w:numPr>
          <w:ilvl w:val="0"/>
          <w:numId w:val="4"/>
        </w:numPr>
        <w:rPr>
          <w:rFonts w:asciiTheme="minorHAnsi" w:hAnsiTheme="minorHAnsi" w:cstheme="minorHAnsi"/>
        </w:rPr>
      </w:pPr>
      <w:r w:rsidRPr="0051306F">
        <w:rPr>
          <w:rFonts w:asciiTheme="minorHAnsi" w:hAnsiTheme="minorHAnsi" w:cstheme="minorHAnsi"/>
        </w:rPr>
        <w:t>STEP #5: Trust the Lord – even in the desert.</w:t>
      </w:r>
    </w:p>
    <w:p w:rsidR="005F2839" w:rsidRPr="0051306F" w:rsidRDefault="005F2839" w:rsidP="005F2839">
      <w:pPr>
        <w:pStyle w:val="ListParagraph"/>
        <w:numPr>
          <w:ilvl w:val="1"/>
          <w:numId w:val="4"/>
        </w:numPr>
        <w:rPr>
          <w:rFonts w:asciiTheme="minorHAnsi" w:hAnsiTheme="minorHAnsi" w:cstheme="minorHAnsi"/>
        </w:rPr>
      </w:pPr>
      <w:r w:rsidRPr="0051306F">
        <w:rPr>
          <w:rFonts w:asciiTheme="minorHAnsi" w:hAnsiTheme="minorHAnsi" w:cstheme="minorHAnsi"/>
        </w:rPr>
        <w:t>What makes this point difficult to accept?</w:t>
      </w:r>
    </w:p>
    <w:p w:rsidR="005F2839" w:rsidRPr="0051306F" w:rsidRDefault="004470E9" w:rsidP="005F2839">
      <w:pPr>
        <w:pStyle w:val="ListParagraph"/>
        <w:numPr>
          <w:ilvl w:val="1"/>
          <w:numId w:val="4"/>
        </w:numPr>
        <w:rPr>
          <w:rFonts w:asciiTheme="minorHAnsi" w:hAnsiTheme="minorHAnsi" w:cstheme="minorHAnsi"/>
        </w:rPr>
      </w:pPr>
      <w:r w:rsidRPr="0051306F">
        <w:rPr>
          <w:rFonts w:asciiTheme="minorHAnsi" w:hAnsiTheme="minorHAnsi" w:cstheme="minorHAnsi"/>
        </w:rPr>
        <w:t xml:space="preserve">Has anyone been in the desert and now considered it a good thing because of what God taught you during that time? </w:t>
      </w:r>
    </w:p>
    <w:p w:rsidR="00705FA9" w:rsidRPr="0051306F" w:rsidRDefault="00705FA9" w:rsidP="00705FA9">
      <w:pPr>
        <w:rPr>
          <w:rFonts w:asciiTheme="minorHAnsi" w:hAnsiTheme="minorHAnsi" w:cstheme="minorHAnsi"/>
        </w:rPr>
      </w:pPr>
    </w:p>
    <w:p w:rsidR="00705FA9" w:rsidRPr="0051306F" w:rsidRDefault="00705FA9" w:rsidP="0051306F">
      <w:pPr>
        <w:rPr>
          <w:rFonts w:asciiTheme="minorHAnsi" w:hAnsiTheme="minorHAnsi" w:cstheme="minorHAnsi"/>
        </w:rPr>
      </w:pPr>
      <w:r w:rsidRPr="0051306F">
        <w:rPr>
          <w:rFonts w:asciiTheme="minorHAnsi" w:hAnsiTheme="minorHAnsi" w:cstheme="minorHAnsi"/>
          <w:b/>
          <w:u w:val="single"/>
        </w:rPr>
        <w:t>TO DO</w:t>
      </w:r>
      <w:r w:rsidRPr="0051306F">
        <w:rPr>
          <w:rFonts w:asciiTheme="minorHAnsi" w:hAnsiTheme="minorHAnsi" w:cstheme="minorHAnsi"/>
        </w:rPr>
        <w:t xml:space="preserve">: Follow the steps we have discussed that are outlined in Ecclesiastes 5:1-7. You may want to have them write these down on an index card to carry with them. </w:t>
      </w:r>
    </w:p>
    <w:p w:rsidR="00D5342E" w:rsidRPr="0051306F" w:rsidRDefault="00D5342E">
      <w:pPr>
        <w:rPr>
          <w:rFonts w:asciiTheme="minorHAnsi" w:hAnsiTheme="minorHAnsi" w:cstheme="minorHAnsi"/>
        </w:rPr>
      </w:pPr>
    </w:p>
    <w:sectPr w:rsidR="00D5342E" w:rsidRPr="0051306F" w:rsidSect="005130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723C"/>
    <w:multiLevelType w:val="hybridMultilevel"/>
    <w:tmpl w:val="08B8F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B1005"/>
    <w:multiLevelType w:val="hybridMultilevel"/>
    <w:tmpl w:val="282CA544"/>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E5D66"/>
    <w:multiLevelType w:val="hybridMultilevel"/>
    <w:tmpl w:val="0F1C26C8"/>
    <w:lvl w:ilvl="0" w:tplc="1892D8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A029EE"/>
    <w:multiLevelType w:val="hybridMultilevel"/>
    <w:tmpl w:val="9F4EE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A9"/>
    <w:rsid w:val="00212989"/>
    <w:rsid w:val="00212EB4"/>
    <w:rsid w:val="00247113"/>
    <w:rsid w:val="00293CB6"/>
    <w:rsid w:val="004470E9"/>
    <w:rsid w:val="0046633B"/>
    <w:rsid w:val="0047077F"/>
    <w:rsid w:val="0051306F"/>
    <w:rsid w:val="005F1CC5"/>
    <w:rsid w:val="005F2839"/>
    <w:rsid w:val="00614A77"/>
    <w:rsid w:val="006C3EEF"/>
    <w:rsid w:val="00705FA9"/>
    <w:rsid w:val="0070611C"/>
    <w:rsid w:val="009D6F43"/>
    <w:rsid w:val="00C31B3C"/>
    <w:rsid w:val="00D210FF"/>
    <w:rsid w:val="00D5342E"/>
    <w:rsid w:val="00FB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27A6"/>
  <w15:docId w15:val="{9309F8F7-42D1-4C74-B085-99BA09D2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Jeff Johnson</cp:lastModifiedBy>
  <cp:revision>2</cp:revision>
  <dcterms:created xsi:type="dcterms:W3CDTF">2024-05-23T19:44:00Z</dcterms:created>
  <dcterms:modified xsi:type="dcterms:W3CDTF">2024-05-23T19:44:00Z</dcterms:modified>
</cp:coreProperties>
</file>